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-215900</wp:posOffset>
            </wp:positionH>
            <wp:positionV relativeFrom="paragraph">
              <wp:posOffset>-749300</wp:posOffset>
            </wp:positionV>
            <wp:extent cx="5934710" cy="619125"/>
            <wp:effectExtent l="0" t="0" r="0" b="0"/>
            <wp:wrapSquare wrapText="largest"/>
            <wp:docPr id="1" name="Imagem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" t="-200" r="-21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  <w:u w:val="single"/>
        </w:rPr>
        <w:t>EDITAL 36 /2019</w:t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MERCOPAR 2019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ab/>
        <w:t>O MUNICÍPIO DE NOVO HAMBURGO, pessoa jurídica de direito público inscrita no CNPJ sob o nº 88.254.875/0001-60, com sede na Rua Guia Lopes, nº 4.201, Bairro Canudos, Novo Hamburgo, RS, através da Secretaria Municipal de Desenvolvimento Econômico – SEDEC, torna público, para conhecimento dos interessados, que realizará inscrições para micro e pequenas empresas de máquinas, equipamentos, metalmecânico, plástico e borracha participarem da Mercopar – 28º edição Feira de Inovação Industrial que ocorrerá em Caxias do Sul/RS, no centro de Feiras e Eventos Festa da Uva, nos dias 01 a 03 de outubro de 2019, em conformidade com as condições a seguir: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Da Finalidade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ab/>
        <w:t>Proporcionar à micro e pequenas empresas de máquinas, equipamentos, metalmecânico, plástico e borracha, meios para negociação em feira, visando o acesso para novos mercados, resgatando a economia e o mercado de trabalho vinculado a esta cadeia de valor, de Novo Hamburgo, em estande coletivo setorial organizado pelo SEBRAE.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Dos Participantes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Poderão participar micro e pequenas empresas </w:t>
      </w:r>
      <w:r>
        <w:rPr>
          <w:rFonts w:cs="Arial" w:ascii="Times New Roman" w:hAnsi="Times New Roman"/>
          <w:color w:val="auto"/>
          <w:sz w:val="24"/>
          <w:szCs w:val="24"/>
        </w:rPr>
        <w:t>de</w:t>
      </w:r>
      <w:r>
        <w:rPr>
          <w:rFonts w:cs="Arial" w:ascii="Times New Roman" w:hAnsi="Times New Roman"/>
          <w:color w:val="CE181E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máquinas, equipamentos, metalmecânico, plástico e borracha que tenham sede/matriz na cidade de Novo Hamburgo há, pelo menos um ano (12 meses); 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As empresas selecionadas não poderão participar, simultaneamente, de outro estande na mesma feira;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Serão selecionadas até 10(dez) empresas para participarem da feira, em espaço individual, com 8 m², subsidiadas pela prefeitura.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As empresas selecionadas para participarem junto </w:t>
      </w:r>
      <w:r>
        <w:rPr>
          <w:rFonts w:cs="Arial" w:ascii="Times New Roman" w:hAnsi="Times New Roman"/>
          <w:sz w:val="24"/>
          <w:szCs w:val="24"/>
        </w:rPr>
        <w:t>do</w:t>
      </w:r>
      <w:r>
        <w:rPr>
          <w:rFonts w:cs="Arial" w:ascii="Times New Roman" w:hAnsi="Times New Roman"/>
          <w:sz w:val="24"/>
          <w:szCs w:val="24"/>
        </w:rPr>
        <w:t xml:space="preserve"> estande coletivo não poderão colocar produtos de outra empresa sem ser a sua, mesmo que a empresa seja de Novo Hamburgo.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  <w:t>Não será permitida a participação de escritórios de representação.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Das inscrições e Condições de Participação</w:t>
      </w:r>
    </w:p>
    <w:p>
      <w:pPr>
        <w:pStyle w:val="PargrafodaLista"/>
        <w:numPr>
          <w:ilvl w:val="0"/>
          <w:numId w:val="4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As inscrições são gratuitas e deverão ser realizadas de 5 de Julho a 23 de julho de 2019, na Secretaria de Desenvolvimento Econômico – SEDEC na Prefeitura Municipal de Novo Hamburgo – Centro Administrativo, localizada na Rua Guia Lopes, n° 4.201, bairro Canudos, 2 andar – Novo Hamburgo/RS, de segunda a sexta-feira das 9h </w:t>
      </w:r>
      <w:r>
        <w:rPr>
          <w:rFonts w:cs="Arial" w:ascii="Times New Roman" w:hAnsi="Times New Roman"/>
          <w:sz w:val="24"/>
          <w:szCs w:val="24"/>
        </w:rPr>
        <w:t>à</w:t>
      </w:r>
      <w:r>
        <w:rPr>
          <w:rFonts w:cs="Arial" w:ascii="Times New Roman" w:hAnsi="Times New Roman"/>
          <w:sz w:val="24"/>
          <w:szCs w:val="24"/>
        </w:rPr>
        <w:t xml:space="preserve">s 17h. 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ab/>
        <w:tab/>
        <w:t>À ficha de inscrição, devidamente preenchida e assinada, deverão ser anexados os seguintes documentos: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ab/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Cópia do Contrato Social e/ou última alteração contratual;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ab/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Federais (com data válida)</w:t>
      </w:r>
      <w:r>
        <w:rPr>
          <w:rFonts w:cs="Arial" w:ascii="Times New Roman" w:hAnsi="Times New Roman"/>
          <w:color w:val="CE181E"/>
          <w:sz w:val="24"/>
          <w:szCs w:val="24"/>
        </w:rPr>
        <w:t>;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ab/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Estaduais (com data válida)</w:t>
      </w:r>
      <w:r>
        <w:rPr>
          <w:rFonts w:cs="Arial" w:ascii="Times New Roman" w:hAnsi="Times New Roman"/>
          <w:color w:val="CE181E"/>
          <w:sz w:val="24"/>
          <w:szCs w:val="24"/>
        </w:rPr>
        <w:t>;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ab/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Municipais (com data válida)</w:t>
      </w:r>
      <w:r>
        <w:rPr>
          <w:rFonts w:cs="Arial" w:ascii="Times New Roman" w:hAnsi="Times New Roman"/>
          <w:color w:val="CE181E"/>
          <w:sz w:val="24"/>
          <w:szCs w:val="24"/>
        </w:rPr>
        <w:t>;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ab/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FGTS (com data válida)</w:t>
      </w:r>
      <w:r>
        <w:rPr>
          <w:rFonts w:cs="Arial" w:ascii="Times New Roman" w:hAnsi="Times New Roman"/>
          <w:color w:val="CE181E"/>
          <w:sz w:val="24"/>
          <w:szCs w:val="24"/>
        </w:rPr>
        <w:t>;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ab/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Alvará de Funcionamento válido</w:t>
      </w:r>
      <w:r>
        <w:rPr>
          <w:rFonts w:cs="Arial" w:ascii="Times New Roman" w:hAnsi="Times New Roman"/>
          <w:color w:val="CE181E"/>
          <w:sz w:val="24"/>
          <w:szCs w:val="24"/>
        </w:rPr>
        <w:t>;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ab/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Cópia do documento de identidade do responsável legal da empresa;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ab/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Documentos protocolados, </w:t>
      </w:r>
      <w:r>
        <w:rPr>
          <w:rFonts w:cs="Arial" w:ascii="Times New Roman" w:hAnsi="Times New Roman"/>
          <w:b/>
          <w:bCs/>
          <w:sz w:val="24"/>
          <w:szCs w:val="24"/>
        </w:rPr>
        <w:t>após conferência na SEDEC</w:t>
      </w:r>
      <w:r>
        <w:rPr>
          <w:rFonts w:cs="Arial" w:ascii="Times New Roman" w:hAnsi="Times New Roman"/>
          <w:sz w:val="24"/>
          <w:szCs w:val="24"/>
        </w:rPr>
        <w:t>, no Protocolo Gera</w:t>
      </w:r>
      <w:r>
        <w:rPr>
          <w:rFonts w:cs="Arial" w:ascii="Times New Roman" w:hAnsi="Times New Roman"/>
          <w:color w:val="000000"/>
          <w:sz w:val="24"/>
          <w:szCs w:val="24"/>
        </w:rPr>
        <w:t>l;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ab/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Cópia da inscrição realizada no Sebrae – NH. (Termo de adesão)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2. As empresas cujos produtos não estejam incluídos na setorização de máquinas, equipamentos, metalmecânico, plástico e borracha serão desabilitadas.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3. Não poderão se inscrever neste edital empresas que, em edições anteriores</w:t>
      </w:r>
      <w:r>
        <w:rPr>
          <w:rFonts w:cs="Arial" w:ascii="Times New Roman" w:hAnsi="Times New Roman"/>
          <w:color w:val="CE181E"/>
          <w:sz w:val="24"/>
          <w:szCs w:val="24"/>
        </w:rPr>
        <w:t xml:space="preserve"> </w:t>
      </w:r>
      <w:r>
        <w:rPr>
          <w:rFonts w:cs="Arial" w:ascii="Times New Roman" w:hAnsi="Times New Roman"/>
          <w:color w:val="000000"/>
          <w:sz w:val="24"/>
          <w:szCs w:val="24"/>
        </w:rPr>
        <w:t>tenham sido</w:t>
      </w:r>
      <w:r>
        <w:rPr>
          <w:rFonts w:cs="Arial" w:ascii="Times New Roman" w:hAnsi="Times New Roman"/>
          <w:sz w:val="24"/>
          <w:szCs w:val="24"/>
        </w:rPr>
        <w:t xml:space="preserve"> selecionadas e desistiram de participar da feira, e não ressarciram o </w:t>
      </w:r>
      <w:r>
        <w:rPr>
          <w:rFonts w:cs="Arial" w:ascii="Times New Roman" w:hAnsi="Times New Roman"/>
          <w:sz w:val="24"/>
          <w:szCs w:val="24"/>
        </w:rPr>
        <w:t>M</w:t>
      </w:r>
      <w:r>
        <w:rPr>
          <w:rFonts w:cs="Arial" w:ascii="Times New Roman" w:hAnsi="Times New Roman"/>
          <w:sz w:val="24"/>
          <w:szCs w:val="24"/>
        </w:rPr>
        <w:t>unicípio o valor do estande não utilizado.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4. As empresas selecionadas devem ser participantes do Projeto do Sebrae, ou no momento da inscrição devem aderir ao Projeto (inscrição será conferida com Sebrae), permanecendo no mesmo até a sua conclusão.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sz w:val="24"/>
          <w:szCs w:val="24"/>
        </w:rPr>
        <w:t>Da Comissão Julgadora</w:t>
      </w:r>
    </w:p>
    <w:p>
      <w:pPr>
        <w:pStyle w:val="PargrafodaLista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340" w:right="0" w:hanging="34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Para a seleção dos inscritos que terão direito à participação no evento, será designada uma Comissão de Seleção, composta por um representante do Sebrae e um representante da SEDEC.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Da Seleção das Empresas</w:t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Critérios: </w:t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 – Número de participações na Feira: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Empresas que nunca participaram da Feira – 20 pontos;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Uma participação – 15 pontos;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Duas participações – 10 pontos;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Três participações ou mais </w:t>
      </w:r>
      <w:bookmarkStart w:id="0" w:name="__DdeLink__183_3305410924"/>
      <w:r>
        <w:rPr>
          <w:rFonts w:cs="Arial" w:ascii="Times New Roman" w:hAnsi="Times New Roman"/>
          <w:sz w:val="24"/>
          <w:szCs w:val="24"/>
        </w:rPr>
        <w:t>–</w:t>
      </w:r>
      <w:bookmarkEnd w:id="0"/>
      <w:r>
        <w:rPr>
          <w:rFonts w:cs="Arial" w:ascii="Times New Roman" w:hAnsi="Times New Roman"/>
          <w:sz w:val="24"/>
          <w:szCs w:val="24"/>
        </w:rPr>
        <w:t xml:space="preserve"> 5 pontos.</w:t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II – Somados os pontos, as empresas que obtiverem </w:t>
      </w:r>
      <w:r>
        <w:rPr>
          <w:rFonts w:cs="Arial" w:ascii="Times New Roman" w:hAnsi="Times New Roman"/>
          <w:sz w:val="24"/>
          <w:szCs w:val="24"/>
        </w:rPr>
        <w:t xml:space="preserve">a </w:t>
      </w:r>
      <w:r>
        <w:rPr>
          <w:rFonts w:cs="Arial" w:ascii="Times New Roman" w:hAnsi="Times New Roman"/>
          <w:sz w:val="24"/>
          <w:szCs w:val="24"/>
        </w:rPr>
        <w:t xml:space="preserve">maior </w:t>
      </w:r>
      <w:r>
        <w:rPr>
          <w:rFonts w:cs="Arial" w:ascii="Times New Roman" w:hAnsi="Times New Roman"/>
          <w:sz w:val="24"/>
          <w:szCs w:val="24"/>
        </w:rPr>
        <w:t>pontuação</w:t>
      </w:r>
      <w:r>
        <w:rPr>
          <w:rFonts w:cs="Arial" w:ascii="Times New Roman" w:hAnsi="Times New Roman"/>
          <w:sz w:val="24"/>
          <w:szCs w:val="24"/>
        </w:rPr>
        <w:t xml:space="preserve"> serão selecionadas. 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Dos resultados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O resultado da seleção será divulgado até o dia 25 de Julho de 2019 no site da Prefeitura de Novo Hamburgo, no </w:t>
      </w:r>
      <w:hyperlink r:id="rId3">
        <w:r>
          <w:rPr>
            <w:rStyle w:val="LinkdaInternet"/>
            <w:rFonts w:cs="Arial" w:ascii="Times New Roman" w:hAnsi="Times New Roman"/>
            <w:sz w:val="24"/>
            <w:szCs w:val="24"/>
          </w:rPr>
          <w:t>www.novohamburgo.rs.gov.br</w:t>
        </w:r>
      </w:hyperlink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A pré-reserva do espaço deverá ser realizada conforme as regras de comercialização da Feira, sendo que a Prefeitura Municipal de Novo Hamburgo não se responsabilizar</w:t>
      </w:r>
      <w:r>
        <w:rPr>
          <w:rFonts w:cs="Arial" w:ascii="Times New Roman" w:hAnsi="Times New Roman"/>
          <w:sz w:val="24"/>
          <w:szCs w:val="24"/>
        </w:rPr>
        <w:t>á</w:t>
      </w:r>
      <w:r>
        <w:rPr>
          <w:rFonts w:cs="Arial" w:ascii="Times New Roman" w:hAnsi="Times New Roman"/>
          <w:sz w:val="24"/>
          <w:szCs w:val="24"/>
        </w:rPr>
        <w:t xml:space="preserve"> por contratos assinados anteri</w:t>
      </w:r>
      <w:r>
        <w:rPr>
          <w:rFonts w:cs="Arial" w:ascii="Times New Roman" w:hAnsi="Times New Roman"/>
          <w:sz w:val="24"/>
          <w:szCs w:val="24"/>
        </w:rPr>
        <w:t>ormente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à</w:t>
      </w:r>
      <w:r>
        <w:rPr>
          <w:rFonts w:cs="Arial" w:ascii="Times New Roman" w:hAnsi="Times New Roman"/>
          <w:sz w:val="24"/>
          <w:szCs w:val="24"/>
        </w:rPr>
        <w:t xml:space="preserve"> divulgação do resultado deste edital.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sz w:val="24"/>
          <w:szCs w:val="24"/>
        </w:rPr>
        <w:t>Disposições Gerais</w:t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O apoio do </w:t>
      </w:r>
      <w:r>
        <w:rPr>
          <w:rFonts w:cs="Arial" w:ascii="Times New Roman" w:hAnsi="Times New Roman"/>
          <w:sz w:val="24"/>
          <w:szCs w:val="24"/>
        </w:rPr>
        <w:t>M</w:t>
      </w:r>
      <w:r>
        <w:rPr>
          <w:rFonts w:cs="Arial" w:ascii="Times New Roman" w:hAnsi="Times New Roman"/>
          <w:sz w:val="24"/>
          <w:szCs w:val="24"/>
        </w:rPr>
        <w:t>unicípio para a aquisição de espaço no Estande Coletivo será de até 8 m² por empresa. Caso a empresa queira adquirir estande com tamanho superior a 8 m² e/ou não houver mais estande com este tamanho após a divulgação do resultado, deverá a empresa arcar com os custos adicionais diretamente com Sebrae/RS.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Fica a cargo da empresa selecionada o transporte dos materiais, amostras e equipamentos bem como o fornecimento da logotipia da empresa e material de divulgação.</w:t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Será disponibilizado para cada empresa participante, no estande coletivo, um espaço com prateleiras para exposição de seus produtos, bem como nome de identificação da empresa.</w:t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 Município de Novo Hamburgo não se responsabilizará por qualquer dano que a empresa possa ter em decorrência a sua participação.</w:t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Empresas selecionadas que por algum motivo, desistirem da sua participação na Feira, terão que arcar com 100% do valor da despesa do estande financiado pela Prefeitura.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PARASKEVI BESSA-RODRIGUES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/>
      </w:pPr>
      <w:r>
        <w:rPr>
          <w:rFonts w:cs="Arial" w:ascii="Times New Roman" w:hAnsi="Times New Roman"/>
          <w:sz w:val="24"/>
          <w:szCs w:val="24"/>
        </w:rPr>
        <w:t>Secretária Municipal de Desenvolvimento Econômico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  <w:b/>
    </w:rPr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>
      <w:rFonts w:ascii="Arial" w:hAnsi="Arial" w:cs="Aria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ListLabel1">
    <w:name w:val="ListLabel 1"/>
    <w:qFormat/>
    <w:rPr>
      <w:rFonts w:ascii="Times New Roman" w:hAnsi="Times New Roman" w:cs="Arial"/>
      <w:sz w:val="24"/>
    </w:rPr>
  </w:style>
  <w:style w:type="character" w:styleId="ListLabel2">
    <w:name w:val="ListLabel 2"/>
    <w:qFormat/>
    <w:rPr>
      <w:rFonts w:ascii="Times New Roman" w:hAnsi="Times New Roman" w:cs="Arial"/>
      <w:b w:val="false"/>
      <w:sz w:val="24"/>
    </w:rPr>
  </w:style>
  <w:style w:type="character" w:styleId="ListLabel3">
    <w:name w:val="ListLabel 3"/>
    <w:qFormat/>
    <w:rPr>
      <w:rFonts w:ascii="Times New Roman" w:hAnsi="Times New Roman" w:cs="Arial"/>
      <w:sz w:val="24"/>
    </w:rPr>
  </w:style>
  <w:style w:type="character" w:styleId="ListLabel4">
    <w:name w:val="ListLabel 4"/>
    <w:qFormat/>
    <w:rPr>
      <w:rFonts w:ascii="Times New Roman" w:hAnsi="Times New Roman" w:cs="Arial"/>
      <w:sz w:val="24"/>
    </w:rPr>
  </w:style>
  <w:style w:type="character" w:styleId="ListLabel5">
    <w:name w:val="ListLabel 5"/>
    <w:qFormat/>
    <w:rPr>
      <w:rFonts w:ascii="Times New Roman" w:hAnsi="Times New Roman" w:cs="Arial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Parágrafo da Lista"/>
    <w:basedOn w:val="Normal"/>
    <w:qFormat/>
    <w:pPr>
      <w:spacing w:before="0" w:after="200"/>
      <w:ind w:left="720" w:right="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novohamburgo.rs.gov.b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LibreOffice/6.1.1.2$Windows_X86_64 LibreOffice_project/5d19a1bfa650b796764388cd8b33a5af1f5baa1b</Application>
  <Pages>3</Pages>
  <Words>795</Words>
  <Characters>4459</Characters>
  <CharactersWithSpaces>5250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2016-02-02T14:19:00Z</dcterms:created>
  <dc:creator>PMNH</dc:creator>
  <dc:description/>
  <dc:language>pt-BR</dc:language>
  <cp:lastModifiedBy/>
  <cp:lastPrinted>2019-07-04T11:29:06Z</cp:lastPrinted>
  <dcterms:modified xsi:type="dcterms:W3CDTF">2019-07-04T11:31:25Z</dcterms:modified>
  <cp:revision>36</cp:revision>
  <dc:subject/>
  <dc:title/>
</cp:coreProperties>
</file>