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 w:before="0" w:after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Corpodotexto"/>
        <w:jc w:val="center"/>
        <w:rPr/>
      </w:pPr>
      <w:r>
        <w:rPr>
          <w:b/>
          <w:bCs/>
          <w:u w:val="single"/>
        </w:rPr>
        <w:t>ORDEM DE SERVIÇO</w:t>
      </w:r>
      <w:r>
        <w:rPr>
          <w:b/>
          <w:u w:val="single"/>
        </w:rPr>
        <w:t xml:space="preserve"> Nº </w:t>
      </w:r>
      <w:r>
        <w:rPr>
          <w:b/>
          <w:u w:val="single"/>
        </w:rPr>
        <w:t>01</w:t>
      </w:r>
      <w:r>
        <w:rPr>
          <w:b/>
          <w:u w:val="single"/>
        </w:rPr>
        <w:t>/2020</w:t>
      </w:r>
    </w:p>
    <w:p>
      <w:pPr>
        <w:pStyle w:val="Corpodotexto"/>
        <w:rPr/>
      </w:pPr>
      <w:r>
        <w:rPr/>
      </w:r>
    </w:p>
    <w:p>
      <w:pPr>
        <w:pStyle w:val="Corpodotexto"/>
        <w:spacing w:before="0" w:after="142"/>
        <w:ind w:left="0" w:right="0" w:firstLine="1417"/>
        <w:jc w:val="both"/>
        <w:rPr/>
      </w:pPr>
      <w:r>
        <w:rPr>
          <w:b/>
          <w:bCs/>
          <w:color w:val="333333"/>
        </w:rPr>
        <w:tab/>
        <w:tab/>
      </w:r>
      <w:r>
        <w:rPr>
          <w:b w:val="false"/>
          <w:bCs w:val="false"/>
          <w:color w:val="333333"/>
        </w:rPr>
        <w:t>O SECRETÁRIO MUNICIPAL DE ADMINISTRAÇÃO DO MUNICÍPIO DE  NOVO HAMBURGO,</w:t>
      </w:r>
      <w:r>
        <w:rPr>
          <w:bCs/>
          <w:color w:val="333333"/>
        </w:rPr>
        <w:t xml:space="preserve"> no uso das suas atribuições legais, e</w:t>
      </w:r>
    </w:p>
    <w:p>
      <w:pPr>
        <w:pStyle w:val="Corpodotexto"/>
        <w:spacing w:before="0" w:after="142"/>
        <w:ind w:left="0" w:right="0" w:firstLine="1417"/>
        <w:jc w:val="both"/>
        <w:rPr/>
      </w:pPr>
      <w:r>
        <w:rPr>
          <w:b/>
          <w:bCs/>
        </w:rPr>
        <w:tab/>
        <w:tab/>
      </w:r>
      <w:r>
        <w:rPr>
          <w:bCs/>
          <w:color w:val="333333"/>
        </w:rPr>
        <w:t xml:space="preserve">Considerando a necessidade de </w:t>
      </w:r>
      <w:r>
        <w:rPr>
          <w:bCs/>
          <w:color w:val="000000"/>
        </w:rPr>
        <w:t xml:space="preserve">ordenamentos do estacionamento do espaço externo em frente </w:t>
      </w:r>
      <w:r>
        <w:rPr>
          <w:bCs/>
          <w:color w:val="000000"/>
        </w:rPr>
        <w:t>à</w:t>
      </w:r>
      <w:r>
        <w:rPr>
          <w:bCs/>
          <w:color w:val="000000"/>
        </w:rPr>
        <w:t>s salas da DITRAN – Diretoria de Trânsito, e DITRANS – Diretoria de Transportes;</w:t>
      </w:r>
    </w:p>
    <w:p>
      <w:pPr>
        <w:pStyle w:val="Corpodotexto"/>
        <w:spacing w:before="0" w:after="142"/>
        <w:ind w:left="0" w:right="0" w:firstLine="1417"/>
        <w:jc w:val="both"/>
        <w:rPr>
          <w:bCs/>
          <w:color w:val="000000"/>
        </w:rPr>
      </w:pPr>
      <w:r>
        <w:rPr>
          <w:bCs/>
          <w:color w:val="000000"/>
        </w:rPr>
        <w:tab/>
        <w:tab/>
        <w:t xml:space="preserve">Considerando a importância do bom andamento dos serviços de carga e descarga de materiais nestes espaços, bem como a necessidade de minimizar o risco constante de acidentes na área destinada </w:t>
      </w:r>
      <w:r>
        <w:rPr>
          <w:bCs/>
          <w:color w:val="000000"/>
        </w:rPr>
        <w:t>à</w:t>
      </w:r>
      <w:r>
        <w:rPr>
          <w:bCs/>
          <w:color w:val="000000"/>
        </w:rPr>
        <w:t xml:space="preserve"> DITRAN;</w:t>
      </w:r>
    </w:p>
    <w:p>
      <w:pPr>
        <w:pStyle w:val="Corpodotexto"/>
        <w:spacing w:before="0" w:after="142"/>
        <w:ind w:left="0" w:right="0" w:firstLine="1417"/>
        <w:jc w:val="both"/>
        <w:rPr>
          <w:bCs/>
          <w:color w:val="000000"/>
        </w:rPr>
      </w:pPr>
      <w:r>
        <w:rPr>
          <w:bCs/>
          <w:color w:val="000000"/>
        </w:rPr>
        <w:tab/>
        <w:tab/>
        <w:t>Considerando os atrasos na prestação de serviços, causados pela interrupção do tráfego nas proximidades destes espaços em virtude de veículos estacionados de forma irregular;</w:t>
      </w:r>
    </w:p>
    <w:p>
      <w:pPr>
        <w:pStyle w:val="Corpodotexto"/>
        <w:spacing w:before="0" w:after="142"/>
        <w:ind w:left="0" w:right="0" w:firstLine="1417"/>
        <w:jc w:val="both"/>
        <w:rPr>
          <w:bCs/>
          <w:color w:val="000000"/>
        </w:rPr>
      </w:pPr>
      <w:r>
        <w:rPr>
          <w:bCs/>
          <w:color w:val="000000"/>
        </w:rPr>
        <w:tab/>
        <w:tab/>
        <w:t xml:space="preserve">Considerando a existência de estacionamento ampliado para Veículos Oficiais, próximo a guarita, em frente ao Centro Administrativo; </w:t>
      </w:r>
    </w:p>
    <w:p>
      <w:pPr>
        <w:pStyle w:val="Corpodotexto"/>
        <w:spacing w:before="0" w:after="142"/>
        <w:ind w:left="0" w:right="0" w:firstLine="1417"/>
        <w:jc w:val="both"/>
        <w:rPr/>
      </w:pPr>
      <w:r>
        <w:rPr/>
      </w:r>
    </w:p>
    <w:p>
      <w:pPr>
        <w:pStyle w:val="Corpodotexto"/>
        <w:spacing w:before="0" w:after="142"/>
        <w:ind w:left="0" w:right="0" w:firstLine="1417"/>
        <w:rPr/>
      </w:pPr>
      <w:r>
        <w:rPr/>
        <w:tab/>
        <w:tab/>
      </w:r>
      <w:r>
        <w:rPr>
          <w:b/>
          <w:bCs/>
        </w:rPr>
        <w:t>DETERMINA:</w:t>
      </w:r>
    </w:p>
    <w:p>
      <w:pPr>
        <w:pStyle w:val="Corpodotexto"/>
        <w:spacing w:before="0" w:after="142"/>
        <w:ind w:left="0" w:right="0" w:firstLine="1417"/>
        <w:rPr/>
      </w:pPr>
      <w:r>
        <w:rPr/>
      </w:r>
    </w:p>
    <w:p>
      <w:pPr>
        <w:pStyle w:val="Corpodotexto"/>
        <w:spacing w:before="0" w:after="142"/>
        <w:ind w:left="0" w:right="0" w:firstLine="1417"/>
        <w:rPr/>
      </w:pPr>
      <w:r>
        <w:rPr>
          <w:b/>
          <w:bCs/>
        </w:rPr>
        <w:tab/>
        <w:tab/>
      </w:r>
      <w:r>
        <w:rPr>
          <w:b/>
          <w:bCs/>
          <w:color w:val="333333"/>
        </w:rPr>
        <w:t>Art. 1º</w:t>
      </w:r>
      <w:r>
        <w:rPr>
          <w:bCs/>
          <w:color w:val="333333"/>
        </w:rPr>
        <w:t xml:space="preserve"> Os veículos oficiais devem utilizar o estacionamento destinado aos mesmos, conforme orientação da Gerência de Controle de Frota. </w:t>
      </w:r>
      <w:r>
        <w:rPr>
          <w:b/>
          <w:bCs/>
        </w:rPr>
        <w:br/>
        <w:br/>
        <w:tab/>
        <w:tab/>
      </w:r>
      <w:r>
        <w:rPr>
          <w:b/>
          <w:bCs/>
          <w:color w:val="333333"/>
        </w:rPr>
        <w:t>Art. 2º</w:t>
      </w:r>
      <w:r>
        <w:rPr>
          <w:bCs/>
          <w:color w:val="333333"/>
        </w:rPr>
        <w:t xml:space="preserve"> Será de responsabilidade da Guarda Municipal o controle pelo não cumprimento desta Ordem de Serviço.</w:t>
      </w:r>
      <w:r>
        <w:rPr>
          <w:b/>
          <w:bCs/>
        </w:rPr>
        <w:br/>
        <w:br/>
        <w:tab/>
        <w:tab/>
        <w:tab/>
      </w:r>
    </w:p>
    <w:p>
      <w:pPr>
        <w:pStyle w:val="Corpodotexto"/>
        <w:spacing w:before="0" w:after="142"/>
        <w:ind w:left="0" w:right="0" w:firstLine="1417"/>
        <w:rPr>
          <w:b w:val="false"/>
          <w:b w:val="false"/>
          <w:bCs w:val="false"/>
        </w:rPr>
      </w:pPr>
      <w:r>
        <w:rPr>
          <w:b w:val="false"/>
          <w:bCs w:val="false"/>
          <w:color w:val="333333"/>
        </w:rPr>
        <w:tab/>
        <w:tab/>
        <w:t xml:space="preserve">SECRETARIA MUNICIPAL DE ADMINISTRAÇÃO, aos </w:t>
      </w:r>
      <w:r>
        <w:rPr>
          <w:b w:val="false"/>
          <w:bCs w:val="false"/>
          <w:color w:val="333333"/>
        </w:rPr>
        <w:t>2</w:t>
      </w:r>
      <w:r>
        <w:rPr>
          <w:b w:val="false"/>
          <w:bCs w:val="false"/>
          <w:color w:val="333333"/>
        </w:rPr>
        <w:t xml:space="preserve"> (</w:t>
      </w:r>
      <w:r>
        <w:rPr>
          <w:b w:val="false"/>
          <w:bCs w:val="false"/>
          <w:color w:val="333333"/>
        </w:rPr>
        <w:t>dois</w:t>
      </w:r>
      <w:r>
        <w:rPr>
          <w:b w:val="false"/>
          <w:bCs w:val="false"/>
          <w:color w:val="333333"/>
        </w:rPr>
        <w:t xml:space="preserve">) dias do mês de </w:t>
      </w:r>
      <w:r>
        <w:rPr>
          <w:b w:val="false"/>
          <w:bCs w:val="false"/>
          <w:color w:val="333333"/>
        </w:rPr>
        <w:t>março</w:t>
      </w:r>
      <w:r>
        <w:rPr>
          <w:b w:val="false"/>
          <w:bCs w:val="false"/>
          <w:color w:val="333333"/>
        </w:rPr>
        <w:t xml:space="preserve"> de 2020. </w:t>
      </w:r>
      <w:r>
        <w:rPr>
          <w:b w:val="false"/>
          <w:bCs w:val="false"/>
        </w:rPr>
        <w:br/>
        <w:tab/>
        <w:tab/>
        <w:tab/>
        <w:tab/>
        <w:tab/>
        <w:tab/>
        <w:tab/>
        <w:tab/>
      </w:r>
    </w:p>
    <w:p>
      <w:pPr>
        <w:pStyle w:val="Corpodotexto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rpodotexto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rpodotexto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ab/>
      </w:r>
    </w:p>
    <w:p>
      <w:pPr>
        <w:pStyle w:val="Corpodotexto"/>
        <w:spacing w:lineRule="auto" w:line="276" w:before="0" w:after="140"/>
        <w:rPr>
          <w:b w:val="false"/>
          <w:b w:val="false"/>
          <w:bCs w:val="false"/>
        </w:rPr>
      </w:pPr>
      <w:r>
        <w:rPr>
          <w:b w:val="false"/>
          <w:bCs w:val="false"/>
          <w:color w:val="333333"/>
        </w:rPr>
        <w:tab/>
        <w:tab/>
        <w:tab/>
        <w:t xml:space="preserve">                        NEI LUÍS SARMENTO</w:t>
      </w:r>
      <w:r>
        <w:rPr>
          <w:b w:val="false"/>
          <w:bCs w:val="false"/>
        </w:rPr>
        <w:br/>
        <w:tab/>
        <w:tab/>
        <w:tab/>
        <w:tab/>
        <w:t>Secretário</w:t>
      </w:r>
      <w:r>
        <w:rPr>
          <w:b w:val="false"/>
          <w:bCs w:val="false"/>
          <w:color w:val="333333"/>
        </w:rPr>
        <w:t xml:space="preserve"> Municipal de Administração</w:t>
      </w:r>
    </w:p>
    <w:sectPr>
      <w:headerReference w:type="default" r:id="rId2"/>
      <w:footerReference w:type="default" r:id="rId3"/>
      <w:type w:val="nextPage"/>
      <w:pgSz w:w="11906" w:h="16838"/>
      <w:pgMar w:left="1669" w:right="1162" w:header="850" w:top="1409" w:footer="278" w:bottom="83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2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29845</wp:posOffset>
          </wp:positionH>
          <wp:positionV relativeFrom="paragraph">
            <wp:posOffset>-435610</wp:posOffset>
          </wp:positionV>
          <wp:extent cx="5843270" cy="717550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Cs w:val="22"/>
        <w:lang w:val="pt-B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qFormat/>
    <w:pPr>
      <w:numPr>
        <w:ilvl w:val="0"/>
        <w:numId w:val="0"/>
      </w:numPr>
      <w:suppressAutoHyphens w:val="false"/>
      <w:spacing w:before="280" w:after="280"/>
      <w:outlineLvl w:val="0"/>
    </w:pPr>
    <w:rPr>
      <w:b/>
      <w:bCs/>
      <w:sz w:val="48"/>
      <w:szCs w:val="48"/>
      <w:lang w:eastAsia="pt-BR"/>
    </w:rPr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rFonts w:ascii="Times New Roman" w:hAnsi="Times New Roman" w:eastAsia="Times New Roman" w:cs="Times New Roman"/>
      <w:b/>
      <w:bCs/>
      <w:sz w:val="48"/>
      <w:szCs w:val="4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odap">
    <w:name w:val="Footer"/>
    <w:basedOn w:val="Normal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LibreOffice/6.1.1.2$Windows_X86_64 LibreOffice_project/5d19a1bfa650b796764388cd8b33a5af1f5baa1b</Application>
  <Pages>1</Pages>
  <Words>178</Words>
  <Characters>1031</Characters>
  <CharactersWithSpaces>1272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2020-02-29T19:53:00Z</dcterms:created>
  <dc:creator>Ruy Engler Noronha de Mello</dc:creator>
  <dc:description/>
  <dc:language>pt-BR</dc:language>
  <cp:lastModifiedBy/>
  <cp:lastPrinted>2020-03-02T10:29:04Z</cp:lastPrinted>
  <dcterms:modified xsi:type="dcterms:W3CDTF">2020-03-02T10:30:51Z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