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38C8" w14:textId="77777777" w:rsidR="00B3079C" w:rsidRPr="000D663C" w:rsidRDefault="00B3079C" w:rsidP="00B3079C">
      <w:pPr>
        <w:jc w:val="center"/>
        <w:rPr>
          <w:rFonts w:ascii="Verdana" w:hAnsi="Verdana" w:cs="Aparajita"/>
          <w:sz w:val="18"/>
          <w:szCs w:val="18"/>
        </w:rPr>
      </w:pPr>
      <w:r w:rsidRPr="000D663C">
        <w:rPr>
          <w:rFonts w:ascii="Verdana" w:eastAsia="Verdana" w:hAnsi="Verdana" w:cs="Aparajita"/>
          <w:b/>
          <w:sz w:val="18"/>
          <w:szCs w:val="18"/>
        </w:rPr>
        <w:t xml:space="preserve">ANEXO </w:t>
      </w:r>
      <w:bookmarkStart w:id="0" w:name="_GoBack"/>
      <w:bookmarkEnd w:id="0"/>
      <w:r w:rsidRPr="000D663C">
        <w:rPr>
          <w:rFonts w:ascii="Verdana" w:eastAsia="Verdana" w:hAnsi="Verdana" w:cs="Aparajita"/>
          <w:b/>
          <w:sz w:val="18"/>
          <w:szCs w:val="18"/>
        </w:rPr>
        <w:t>15</w:t>
      </w:r>
    </w:p>
    <w:p w14:paraId="57F44385" w14:textId="77777777" w:rsidR="00B3079C" w:rsidRPr="000D663C" w:rsidRDefault="00B3079C" w:rsidP="00B3079C">
      <w:pPr>
        <w:jc w:val="center"/>
        <w:rPr>
          <w:rFonts w:ascii="Verdana" w:hAnsi="Verdana" w:cs="Aparajita"/>
          <w:sz w:val="18"/>
          <w:szCs w:val="18"/>
        </w:rPr>
      </w:pPr>
      <w:r w:rsidRPr="000D663C">
        <w:rPr>
          <w:rFonts w:ascii="Verdana" w:eastAsia="Verdana" w:hAnsi="Verdana" w:cs="Aparajita"/>
          <w:b/>
          <w:sz w:val="18"/>
          <w:szCs w:val="18"/>
        </w:rPr>
        <w:t>MINUTA DE TERMO DE EXECUÇÃO CULTURAL</w:t>
      </w:r>
    </w:p>
    <w:p w14:paraId="50CF309D" w14:textId="77777777" w:rsidR="00B3079C" w:rsidRPr="000D663C" w:rsidRDefault="00B3079C" w:rsidP="00B3079C">
      <w:pPr>
        <w:spacing w:after="120"/>
        <w:jc w:val="center"/>
        <w:rPr>
          <w:rFonts w:ascii="Verdana" w:eastAsia="Verdana" w:hAnsi="Verdana" w:cs="Aparajita"/>
          <w:b/>
          <w:sz w:val="18"/>
          <w:szCs w:val="18"/>
        </w:rPr>
      </w:pPr>
    </w:p>
    <w:p w14:paraId="3788D512" w14:textId="77777777" w:rsidR="00B3079C" w:rsidRPr="000D663C" w:rsidRDefault="00B3079C" w:rsidP="00B3079C">
      <w:pPr>
        <w:spacing w:after="120"/>
        <w:jc w:val="right"/>
        <w:rPr>
          <w:rFonts w:ascii="Verdana" w:hAnsi="Verdana" w:cs="Aparajita"/>
          <w:sz w:val="18"/>
          <w:szCs w:val="18"/>
        </w:rPr>
      </w:pPr>
      <w:r w:rsidRPr="000D663C">
        <w:rPr>
          <w:rFonts w:ascii="Verdana" w:eastAsia="Verdana" w:hAnsi="Verdana" w:cs="Aparajita"/>
          <w:sz w:val="18"/>
          <w:szCs w:val="18"/>
        </w:rPr>
        <w:t>TERMO DE EXECUÇÃO CULTURAL Nº _________/_____</w:t>
      </w:r>
    </w:p>
    <w:p w14:paraId="1762EBCF" w14:textId="77777777" w:rsidR="00B3079C" w:rsidRPr="000D663C" w:rsidRDefault="00B3079C" w:rsidP="00B3079C">
      <w:pPr>
        <w:spacing w:after="120"/>
        <w:jc w:val="center"/>
        <w:rPr>
          <w:rFonts w:ascii="Verdana" w:eastAsia="Verdana" w:hAnsi="Verdana" w:cs="Aparajita"/>
          <w:sz w:val="18"/>
          <w:szCs w:val="18"/>
        </w:rPr>
      </w:pPr>
    </w:p>
    <w:p w14:paraId="48FD16A0" w14:textId="77777777" w:rsidR="00B3079C" w:rsidRPr="000D663C" w:rsidRDefault="00B3079C" w:rsidP="00B3079C">
      <w:pPr>
        <w:spacing w:after="120"/>
        <w:jc w:val="both"/>
        <w:rPr>
          <w:rFonts w:ascii="Verdana" w:hAnsi="Verdana" w:cs="Aparajita"/>
          <w:sz w:val="18"/>
          <w:szCs w:val="18"/>
        </w:rPr>
      </w:pPr>
      <w:r w:rsidRPr="000D663C">
        <w:rPr>
          <w:rFonts w:ascii="Verdana" w:eastAsia="Verdana" w:hAnsi="Verdana" w:cs="Aparajita"/>
          <w:sz w:val="18"/>
          <w:szCs w:val="18"/>
        </w:rPr>
        <w:t xml:space="preserve">CONCESSÃO DE APOIO FINANCEIRO A AÇÕES CULTURAIS CONTEMPLADAS </w:t>
      </w:r>
      <w:r>
        <w:rPr>
          <w:rFonts w:ascii="Verdana" w:eastAsia="Verdana" w:hAnsi="Verdana" w:cs="Aparajita"/>
          <w:sz w:val="18"/>
          <w:szCs w:val="18"/>
        </w:rPr>
        <w:t xml:space="preserve">NA </w:t>
      </w:r>
      <w:r w:rsidRPr="00A476EE">
        <w:rPr>
          <w:rFonts w:ascii="Verdana" w:eastAsia="Verdana" w:hAnsi="Verdana" w:cs="Aparajita"/>
          <w:sz w:val="18"/>
          <w:szCs w:val="18"/>
        </w:rPr>
        <w:t>CATEGORIA I - EXECUÇÃO DE AÇÕES CULTURAIS</w:t>
      </w:r>
      <w:r>
        <w:rPr>
          <w:rFonts w:ascii="Verdana" w:eastAsia="Verdana" w:hAnsi="Verdana" w:cs="Aparajita"/>
          <w:sz w:val="18"/>
          <w:szCs w:val="18"/>
        </w:rPr>
        <w:t xml:space="preserve"> </w:t>
      </w:r>
      <w:r w:rsidRPr="000D663C">
        <w:rPr>
          <w:rFonts w:ascii="Verdana" w:eastAsia="Verdana" w:hAnsi="Verdana" w:cs="Aparajita"/>
          <w:sz w:val="18"/>
          <w:szCs w:val="18"/>
        </w:rPr>
        <w:t xml:space="preserve">PELO </w:t>
      </w:r>
      <w:r w:rsidRPr="00501ED5">
        <w:rPr>
          <w:rFonts w:ascii="Verdana" w:eastAsia="Verdana" w:hAnsi="Verdana" w:cs="Aparajita"/>
          <w:color w:val="000000"/>
          <w:sz w:val="18"/>
          <w:szCs w:val="18"/>
        </w:rPr>
        <w:t>CHAMAMENTO PÚBLICO CULTURAL Nº 03/2023 - EDITAL DE FOMENTO ARTÍSTICO E CULTURAL (LEI PAULO GUSTAVO)</w:t>
      </w:r>
      <w:r>
        <w:rPr>
          <w:rFonts w:ascii="Verdana" w:eastAsia="Verdana" w:hAnsi="Verdana" w:cs="Aparajita"/>
          <w:color w:val="000000"/>
          <w:sz w:val="18"/>
          <w:szCs w:val="18"/>
        </w:rPr>
        <w:t>.</w:t>
      </w:r>
    </w:p>
    <w:p w14:paraId="3059DB55" w14:textId="77777777" w:rsidR="00B3079C" w:rsidRPr="000D663C" w:rsidRDefault="00B3079C" w:rsidP="00B3079C">
      <w:pPr>
        <w:spacing w:after="120"/>
        <w:ind w:left="1701"/>
        <w:jc w:val="both"/>
        <w:rPr>
          <w:rFonts w:ascii="Verdana" w:eastAsia="Verdana" w:hAnsi="Verdana" w:cs="Aparajita"/>
          <w:i/>
          <w:sz w:val="18"/>
          <w:szCs w:val="18"/>
        </w:rPr>
      </w:pPr>
    </w:p>
    <w:p w14:paraId="0240123E" w14:textId="77777777" w:rsidR="00B3079C" w:rsidRPr="000D663C" w:rsidRDefault="00B3079C" w:rsidP="00B3079C">
      <w:pPr>
        <w:spacing w:after="120"/>
        <w:ind w:left="1701"/>
        <w:jc w:val="both"/>
        <w:rPr>
          <w:rFonts w:ascii="Verdana" w:eastAsia="Verdana" w:hAnsi="Verdana" w:cs="Aparajita"/>
          <w:i/>
          <w:sz w:val="18"/>
          <w:szCs w:val="18"/>
        </w:rPr>
      </w:pPr>
      <w:r w:rsidRPr="000D663C">
        <w:rPr>
          <w:rFonts w:ascii="Verdana" w:eastAsia="Verdana" w:hAnsi="Verdana" w:cs="Aparajita"/>
          <w:i/>
          <w:sz w:val="18"/>
          <w:szCs w:val="18"/>
        </w:rPr>
        <w:t xml:space="preserve">MUNICÍPIO DE NOVO HAMBURGO, ente de direito público interno, sediado na Rua Guia Lopes, nº 4207, inscrito no CNPJ/MF sob o nº 88.254.875/0001-60, neste ato, representado por seu Secretário Municipal da Cultura, </w:t>
      </w:r>
      <w:proofErr w:type="spellStart"/>
      <w:r w:rsidRPr="000D663C">
        <w:rPr>
          <w:rFonts w:ascii="Verdana" w:eastAsia="Verdana" w:hAnsi="Verdana" w:cs="Aparajita"/>
          <w:i/>
          <w:sz w:val="18"/>
          <w:szCs w:val="18"/>
        </w:rPr>
        <w:t>Ralfe</w:t>
      </w:r>
      <w:proofErr w:type="spellEnd"/>
      <w:r w:rsidRPr="000D663C">
        <w:rPr>
          <w:rFonts w:ascii="Verdana" w:eastAsia="Verdana" w:hAnsi="Verdana" w:cs="Aparajita"/>
          <w:i/>
          <w:sz w:val="18"/>
          <w:szCs w:val="18"/>
        </w:rPr>
        <w:t xml:space="preserve"> Joe </w:t>
      </w:r>
      <w:proofErr w:type="spellStart"/>
      <w:r w:rsidRPr="000D663C">
        <w:rPr>
          <w:rFonts w:ascii="Verdana" w:eastAsia="Verdana" w:hAnsi="Verdana" w:cs="Aparajita"/>
          <w:i/>
          <w:sz w:val="18"/>
          <w:szCs w:val="18"/>
        </w:rPr>
        <w:t>Thiesen</w:t>
      </w:r>
      <w:proofErr w:type="spellEnd"/>
      <w:r w:rsidRPr="000D663C">
        <w:rPr>
          <w:rFonts w:ascii="Verdana" w:eastAsia="Verdana" w:hAnsi="Verdana" w:cs="Aparajita"/>
          <w:i/>
          <w:sz w:val="18"/>
          <w:szCs w:val="18"/>
        </w:rPr>
        <w:t xml:space="preserve"> Cardoso, com poderes conferidos pelo Decreto Municipal </w:t>
      </w:r>
      <w:r w:rsidRPr="000D663C">
        <w:rPr>
          <w:rFonts w:ascii="Verdana" w:eastAsia="Verdana" w:hAnsi="Verdana" w:cs="Aparajita"/>
          <w:i/>
          <w:color w:val="333333"/>
          <w:sz w:val="18"/>
          <w:szCs w:val="18"/>
        </w:rPr>
        <w:t xml:space="preserve">nº 7.665, de 1º de janeiro de 2017, </w:t>
      </w:r>
      <w:r w:rsidRPr="000D663C">
        <w:rPr>
          <w:rFonts w:ascii="Verdana" w:eastAsia="Verdana" w:hAnsi="Verdana" w:cs="Aparajita"/>
          <w:i/>
          <w:sz w:val="18"/>
          <w:szCs w:val="18"/>
        </w:rPr>
        <w:t>doravante denominada MUNICÍPIO.</w:t>
      </w:r>
    </w:p>
    <w:p w14:paraId="6F087723" w14:textId="77777777" w:rsidR="00B3079C" w:rsidRPr="000D663C" w:rsidRDefault="00B3079C" w:rsidP="00B3079C">
      <w:pPr>
        <w:spacing w:after="120"/>
        <w:ind w:left="1701"/>
        <w:jc w:val="both"/>
        <w:rPr>
          <w:rFonts w:ascii="Verdana" w:eastAsia="Verdana" w:hAnsi="Verdana" w:cs="Aparajita"/>
          <w:i/>
          <w:sz w:val="18"/>
          <w:szCs w:val="18"/>
        </w:rPr>
      </w:pPr>
    </w:p>
    <w:p w14:paraId="32CF76C6" w14:textId="77777777" w:rsidR="00B3079C" w:rsidRPr="000D663C" w:rsidRDefault="00B3079C" w:rsidP="00B3079C">
      <w:pPr>
        <w:spacing w:after="120"/>
        <w:ind w:left="1701"/>
        <w:jc w:val="both"/>
        <w:rPr>
          <w:rFonts w:ascii="Verdana" w:hAnsi="Verdana" w:cs="Aparajita"/>
          <w:sz w:val="18"/>
          <w:szCs w:val="18"/>
        </w:rPr>
      </w:pPr>
      <w:r w:rsidRPr="000D663C">
        <w:rPr>
          <w:rFonts w:ascii="Verdana" w:eastAsia="Verdana" w:hAnsi="Verdana" w:cs="Aparajita"/>
          <w:i/>
          <w:sz w:val="18"/>
          <w:szCs w:val="18"/>
        </w:rPr>
        <w:t xml:space="preserve">[NOME], pessoa [física/jurídica], inscrita no CPF/CNPJ sob nº </w:t>
      </w:r>
      <w:proofErr w:type="spellStart"/>
      <w:r w:rsidRPr="000D663C">
        <w:rPr>
          <w:rFonts w:ascii="Verdana" w:eastAsia="Verdana" w:hAnsi="Verdana" w:cs="Aparajita"/>
          <w:i/>
          <w:color w:val="FF0000"/>
          <w:sz w:val="18"/>
          <w:szCs w:val="18"/>
        </w:rPr>
        <w:t>xxx.xxx.xxx-xx</w:t>
      </w:r>
      <w:proofErr w:type="spellEnd"/>
      <w:r w:rsidRPr="000D663C">
        <w:rPr>
          <w:rFonts w:ascii="Verdana" w:eastAsia="Verdana" w:hAnsi="Verdana" w:cs="Aparajita"/>
          <w:i/>
          <w:sz w:val="18"/>
          <w:szCs w:val="18"/>
        </w:rPr>
        <w:t xml:space="preserve">, residente/sediada na Rua </w:t>
      </w:r>
      <w:proofErr w:type="spellStart"/>
      <w:r w:rsidRPr="000D663C">
        <w:rPr>
          <w:rFonts w:ascii="Verdana" w:eastAsia="Verdana" w:hAnsi="Verdana" w:cs="Aparajita"/>
          <w:i/>
          <w:sz w:val="18"/>
          <w:szCs w:val="18"/>
        </w:rPr>
        <w:t>xxxxxxxx</w:t>
      </w:r>
      <w:proofErr w:type="spellEnd"/>
      <w:r w:rsidRPr="000D663C">
        <w:rPr>
          <w:rFonts w:ascii="Verdana" w:eastAsia="Verdana" w:hAnsi="Verdana" w:cs="Aparajita"/>
          <w:i/>
          <w:sz w:val="18"/>
          <w:szCs w:val="18"/>
        </w:rPr>
        <w:t xml:space="preserve">, nº </w:t>
      </w:r>
      <w:proofErr w:type="spellStart"/>
      <w:r w:rsidRPr="000D663C">
        <w:rPr>
          <w:rFonts w:ascii="Verdana" w:eastAsia="Verdana" w:hAnsi="Verdana" w:cs="Aparajita"/>
          <w:i/>
          <w:sz w:val="18"/>
          <w:szCs w:val="18"/>
        </w:rPr>
        <w:t>xxx</w:t>
      </w:r>
      <w:proofErr w:type="spellEnd"/>
      <w:r w:rsidRPr="000D663C">
        <w:rPr>
          <w:rFonts w:ascii="Verdana" w:eastAsia="Verdana" w:hAnsi="Verdana" w:cs="Aparajita"/>
          <w:i/>
          <w:sz w:val="18"/>
          <w:szCs w:val="18"/>
        </w:rPr>
        <w:t xml:space="preserve">, Bairro </w:t>
      </w:r>
      <w:proofErr w:type="spellStart"/>
      <w:r w:rsidRPr="000D663C">
        <w:rPr>
          <w:rFonts w:ascii="Verdana" w:eastAsia="Verdana" w:hAnsi="Verdana" w:cs="Aparajita"/>
          <w:i/>
          <w:sz w:val="18"/>
          <w:szCs w:val="18"/>
        </w:rPr>
        <w:t>xxxxxx</w:t>
      </w:r>
      <w:proofErr w:type="spellEnd"/>
      <w:r w:rsidRPr="000D663C">
        <w:rPr>
          <w:rFonts w:ascii="Verdana" w:eastAsia="Verdana" w:hAnsi="Verdana" w:cs="Aparajita"/>
          <w:i/>
          <w:sz w:val="18"/>
          <w:szCs w:val="18"/>
        </w:rPr>
        <w:t xml:space="preserve">, cidade/RS, </w:t>
      </w:r>
      <w:r w:rsidRPr="000D663C">
        <w:rPr>
          <w:rFonts w:ascii="Verdana" w:eastAsia="Verdana" w:hAnsi="Verdana" w:cs="Aparajita"/>
          <w:i/>
          <w:color w:val="FF0000"/>
          <w:sz w:val="18"/>
          <w:szCs w:val="18"/>
        </w:rPr>
        <w:t xml:space="preserve">[neste ato representada por seu titular, [nome], portador da carteira de identidade nº </w:t>
      </w:r>
      <w:proofErr w:type="spellStart"/>
      <w:r w:rsidRPr="000D663C">
        <w:rPr>
          <w:rFonts w:ascii="Verdana" w:eastAsia="Verdana" w:hAnsi="Verdana" w:cs="Aparajita"/>
          <w:i/>
          <w:color w:val="FF0000"/>
          <w:sz w:val="18"/>
          <w:szCs w:val="18"/>
        </w:rPr>
        <w:t>xxx</w:t>
      </w:r>
      <w:proofErr w:type="spellEnd"/>
      <w:r w:rsidRPr="000D663C">
        <w:rPr>
          <w:rFonts w:ascii="Verdana" w:eastAsia="Verdana" w:hAnsi="Verdana" w:cs="Aparajita"/>
          <w:i/>
          <w:color w:val="FF0000"/>
          <w:sz w:val="18"/>
          <w:szCs w:val="18"/>
        </w:rPr>
        <w:t xml:space="preserve"> expedida pela SSP/RS, inscrito no CPF/MF sob o nº </w:t>
      </w:r>
      <w:proofErr w:type="spellStart"/>
      <w:r w:rsidRPr="000D663C">
        <w:rPr>
          <w:rFonts w:ascii="Verdana" w:eastAsia="Verdana" w:hAnsi="Verdana" w:cs="Aparajita"/>
          <w:i/>
          <w:color w:val="FF0000"/>
          <w:sz w:val="18"/>
          <w:szCs w:val="18"/>
        </w:rPr>
        <w:t>xxx.xxx.xxx-xx</w:t>
      </w:r>
      <w:proofErr w:type="spellEnd"/>
      <w:r w:rsidRPr="000D663C">
        <w:rPr>
          <w:rFonts w:ascii="Verdana" w:eastAsia="Verdana" w:hAnsi="Verdana" w:cs="Aparajita"/>
          <w:i/>
          <w:color w:val="FF0000"/>
          <w:sz w:val="18"/>
          <w:szCs w:val="18"/>
        </w:rPr>
        <w:t>,</w:t>
      </w:r>
      <w:r w:rsidRPr="000D663C">
        <w:rPr>
          <w:rFonts w:ascii="Verdana" w:eastAsia="Verdana" w:hAnsi="Verdana" w:cs="Aparajita"/>
          <w:i/>
          <w:sz w:val="18"/>
          <w:szCs w:val="18"/>
        </w:rPr>
        <w:t xml:space="preserve"> doravante denominada AGENTE CULTURAL.</w:t>
      </w:r>
    </w:p>
    <w:p w14:paraId="5C0C5A7A" w14:textId="77777777" w:rsidR="00B3079C" w:rsidRPr="000D663C" w:rsidRDefault="00B3079C" w:rsidP="00B3079C">
      <w:pPr>
        <w:ind w:left="1701"/>
        <w:jc w:val="both"/>
        <w:rPr>
          <w:rFonts w:ascii="Verdana" w:eastAsia="Verdana" w:hAnsi="Verdana" w:cs="Aparajita"/>
          <w:sz w:val="18"/>
          <w:szCs w:val="18"/>
        </w:rPr>
      </w:pPr>
    </w:p>
    <w:p w14:paraId="60F7DE46" w14:textId="77777777" w:rsidR="00B3079C" w:rsidRPr="000D663C" w:rsidRDefault="00B3079C" w:rsidP="00B3079C">
      <w:pPr>
        <w:jc w:val="both"/>
        <w:rPr>
          <w:rFonts w:ascii="Verdana" w:eastAsia="Verdana" w:hAnsi="Verdana" w:cs="Aparajita"/>
          <w:sz w:val="18"/>
          <w:szCs w:val="18"/>
        </w:rPr>
      </w:pPr>
      <w:r w:rsidRPr="000D663C">
        <w:rPr>
          <w:rFonts w:ascii="Verdana" w:eastAsia="Verdana" w:hAnsi="Verdana" w:cs="Aparajita"/>
          <w:sz w:val="18"/>
          <w:szCs w:val="18"/>
        </w:rPr>
        <w:t xml:space="preserve">Pelo presente instrumento, firmado com fulcro na </w:t>
      </w:r>
      <w:r w:rsidRPr="000D663C">
        <w:rPr>
          <w:rFonts w:ascii="Verdana" w:eastAsia="Verdana" w:hAnsi="Verdana" w:cs="Aparajita"/>
          <w:color w:val="000000"/>
          <w:sz w:val="18"/>
          <w:szCs w:val="18"/>
        </w:rPr>
        <w:t>Lei Complementar nº 195, de 8 de julho de 2022 (Lei Paulo Gustavo), regulamentada pelo Decreto Federal nº 11.525, de 11 de maio de 2023, com fulcro no Decreto Federal nº 11.453, de 23 de março de 2023 e no Decreto Municipal nº 10.873, de 01 de setembro de 2023 e na Lei Municipal nº 2.667, de 20 de dezembro de 2013</w:t>
      </w:r>
      <w:r w:rsidRPr="000D663C">
        <w:rPr>
          <w:rFonts w:ascii="Verdana" w:eastAsia="Verdana" w:hAnsi="Verdana" w:cs="Aparajita"/>
          <w:sz w:val="18"/>
          <w:szCs w:val="18"/>
        </w:rPr>
        <w:t>, as partes acima nominadas resolvem firmar o presente Termo de Execução Cultural, de acordo com as seguintes condições:</w:t>
      </w:r>
    </w:p>
    <w:p w14:paraId="2017091C" w14:textId="77777777" w:rsidR="00B3079C" w:rsidRPr="000D663C" w:rsidRDefault="00B3079C" w:rsidP="00B3079C">
      <w:pPr>
        <w:jc w:val="both"/>
        <w:rPr>
          <w:rFonts w:ascii="Verdana" w:eastAsia="Verdana" w:hAnsi="Verdana" w:cs="Aparajita"/>
          <w:sz w:val="18"/>
          <w:szCs w:val="18"/>
        </w:rPr>
      </w:pPr>
    </w:p>
    <w:p w14:paraId="2EC53D4E" w14:textId="77777777" w:rsidR="00B3079C" w:rsidRPr="000D663C" w:rsidRDefault="00B3079C" w:rsidP="00B3079C">
      <w:pPr>
        <w:jc w:val="both"/>
        <w:rPr>
          <w:rFonts w:ascii="Verdana" w:eastAsia="Verdana" w:hAnsi="Verdana" w:cs="Aparajita"/>
          <w:sz w:val="18"/>
          <w:szCs w:val="18"/>
        </w:rPr>
      </w:pPr>
    </w:p>
    <w:p w14:paraId="5FCDB3C6"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PROCEDIMENTO</w:t>
      </w:r>
    </w:p>
    <w:p w14:paraId="717695FB"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Este Termo de Execução Cultural é instrumento da modalidade de fomento à execução de ações culturais de que trata o inciso I do art. 7º do Decreto Municipal nº 10.873, de 01 de setembro de 2023 e o inciso I do art. 8º do Decreto Federal nº 11.453, de 23 de março de 2023, celebrado com agente cultural selecionado </w:t>
      </w:r>
      <w:r>
        <w:rPr>
          <w:rFonts w:ascii="Verdana" w:eastAsia="Verdana" w:hAnsi="Verdana" w:cs="Aparajita"/>
          <w:color w:val="000000"/>
          <w:sz w:val="18"/>
          <w:szCs w:val="18"/>
        </w:rPr>
        <w:t xml:space="preserve">na </w:t>
      </w:r>
      <w:r w:rsidRPr="00A476EE">
        <w:rPr>
          <w:rFonts w:ascii="Verdana" w:eastAsia="Verdana" w:hAnsi="Verdana" w:cs="Aparajita"/>
          <w:color w:val="000000"/>
          <w:sz w:val="18"/>
          <w:szCs w:val="18"/>
        </w:rPr>
        <w:t>Categoria I - Execução de Ações Culturais</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 xml:space="preserve">pelo </w:t>
      </w:r>
      <w:r w:rsidRPr="00BF57D7">
        <w:rPr>
          <w:rFonts w:ascii="Verdana" w:eastAsia="Verdana" w:hAnsi="Verdana" w:cs="Aparajita"/>
          <w:color w:val="000000"/>
          <w:sz w:val="18"/>
          <w:szCs w:val="18"/>
        </w:rPr>
        <w:t xml:space="preserve">CHAMAMENTO PÚBLICO CULTURAL Nº 03/2023 - EDITAL DE FOMENTO ARTÍSTICO E CULTURAL (LEI PAULO GUSTAVO), </w:t>
      </w:r>
      <w:r w:rsidRPr="000D663C">
        <w:rPr>
          <w:rFonts w:ascii="Verdana" w:eastAsia="Verdana" w:hAnsi="Verdana" w:cs="Aparajita"/>
          <w:color w:val="000000"/>
          <w:sz w:val="18"/>
          <w:szCs w:val="18"/>
        </w:rPr>
        <w:t>com recursos federais oriundos da Lei Complementar nº 195, de 8 de julho de 2022 (Lei Paulo Gustavo).</w:t>
      </w:r>
    </w:p>
    <w:p w14:paraId="6D64C354" w14:textId="77777777" w:rsidR="00B3079C" w:rsidRPr="000D663C" w:rsidRDefault="00B3079C" w:rsidP="00B3079C">
      <w:pPr>
        <w:tabs>
          <w:tab w:val="left" w:pos="567"/>
        </w:tabs>
        <w:jc w:val="both"/>
        <w:rPr>
          <w:rFonts w:ascii="Verdana" w:eastAsia="Verdana" w:hAnsi="Verdana" w:cs="Aparajita"/>
          <w:color w:val="000000"/>
          <w:sz w:val="18"/>
          <w:szCs w:val="18"/>
        </w:rPr>
      </w:pPr>
    </w:p>
    <w:p w14:paraId="4DA6652D"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OBJETO</w:t>
      </w:r>
    </w:p>
    <w:p w14:paraId="03844C56"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Constitui objeto do presente TEC a concessão de apoio financeiro ao projeto cultural [INDICAR NOME DO PROJETO], contemplado no </w:t>
      </w:r>
      <w:r w:rsidRPr="00BF57D7">
        <w:rPr>
          <w:rFonts w:ascii="Verdana" w:eastAsia="Verdana" w:hAnsi="Verdana" w:cs="Aparajita"/>
          <w:color w:val="000000"/>
          <w:sz w:val="18"/>
          <w:szCs w:val="18"/>
        </w:rPr>
        <w:t xml:space="preserve">CHAMAMENTO PÚBLICO CULTURAL Nº 03/2023 - EDITAL DE FOMENTO ARTÍSTICO E CULTURAL (LEI PAULO GUSTAVO), </w:t>
      </w:r>
      <w:r w:rsidRPr="000D663C">
        <w:rPr>
          <w:rFonts w:ascii="Verdana" w:eastAsia="Verdana" w:hAnsi="Verdana" w:cs="Aparajita"/>
          <w:color w:val="000000"/>
          <w:sz w:val="18"/>
          <w:szCs w:val="18"/>
        </w:rPr>
        <w:t xml:space="preserve">na </w:t>
      </w:r>
      <w:r w:rsidRPr="00A476EE">
        <w:rPr>
          <w:rFonts w:ascii="Verdana" w:eastAsia="Verdana" w:hAnsi="Verdana" w:cs="Aparajita"/>
          <w:color w:val="000000"/>
          <w:sz w:val="18"/>
          <w:szCs w:val="18"/>
        </w:rPr>
        <w:t>Categoria I - Execução de Ações Culturais</w:t>
      </w:r>
      <w:r w:rsidRPr="000D663C">
        <w:rPr>
          <w:rFonts w:ascii="Verdana" w:eastAsia="Verdana" w:hAnsi="Verdana" w:cs="Aparajita"/>
          <w:color w:val="000000"/>
          <w:sz w:val="18"/>
          <w:szCs w:val="18"/>
        </w:rPr>
        <w:t>, conforme processo administrativo nº [INDICAR NÚMERO DA INSCRIÇÃO NO PROCESSO SELETIVO], para a realização de ação cultural, mediante o financiamento direto, conforme Projeto Cultural e Plano de Trabalho e outros anexos que integram este termo independentemente de transcrição.</w:t>
      </w:r>
    </w:p>
    <w:p w14:paraId="057142AE" w14:textId="77777777" w:rsidR="00B3079C" w:rsidRPr="000D663C" w:rsidRDefault="00B3079C" w:rsidP="00B3079C">
      <w:pPr>
        <w:tabs>
          <w:tab w:val="left" w:pos="567"/>
        </w:tabs>
        <w:jc w:val="both"/>
        <w:rPr>
          <w:rFonts w:ascii="Verdana" w:eastAsia="Verdana" w:hAnsi="Verdana" w:cs="Aparajita"/>
          <w:color w:val="000000"/>
          <w:sz w:val="18"/>
          <w:szCs w:val="18"/>
        </w:rPr>
      </w:pPr>
    </w:p>
    <w:p w14:paraId="6517D2F8"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RECURSOS FINANCEIROS </w:t>
      </w:r>
    </w:p>
    <w:p w14:paraId="5E05520D"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Os recursos financeiros para a execução do presente termo totalizam o montante de R$ [INDICAR VALOR EM NÚMERO ARÁBICOS] ([INDICAR VALOR POR EXTENSO] reais).</w:t>
      </w:r>
    </w:p>
    <w:p w14:paraId="0D29B463" w14:textId="77777777" w:rsidR="00B3079C" w:rsidRPr="000D663C" w:rsidRDefault="00B3079C" w:rsidP="00B3079C">
      <w:pPr>
        <w:tabs>
          <w:tab w:val="left" w:pos="567"/>
        </w:tabs>
        <w:jc w:val="both"/>
        <w:rPr>
          <w:rFonts w:ascii="Verdana" w:eastAsia="Verdana" w:hAnsi="Verdana" w:cs="Aparajita"/>
          <w:color w:val="000000"/>
          <w:sz w:val="18"/>
          <w:szCs w:val="18"/>
        </w:rPr>
      </w:pPr>
    </w:p>
    <w:p w14:paraId="13F9F084"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 apoio financeiro será transferido à conta bancária específica e exclusiva para a execução do projeto, </w:t>
      </w:r>
      <w:r>
        <w:rPr>
          <w:rFonts w:ascii="Verdana" w:eastAsia="Verdana" w:hAnsi="Verdana" w:cs="Aparajita"/>
          <w:sz w:val="18"/>
          <w:szCs w:val="18"/>
        </w:rPr>
        <w:t xml:space="preserve">conforme art. 25 do </w:t>
      </w:r>
      <w:r w:rsidRPr="00793251">
        <w:rPr>
          <w:rFonts w:ascii="Verdana" w:hAnsi="Verdana" w:cs="Aparajita"/>
          <w:sz w:val="18"/>
          <w:szCs w:val="18"/>
        </w:rPr>
        <w:t xml:space="preserve">Decreto Federal n° 11.453, de 23 de março de </w:t>
      </w:r>
      <w:proofErr w:type="gramStart"/>
      <w:r w:rsidRPr="00793251">
        <w:rPr>
          <w:rFonts w:ascii="Verdana" w:hAnsi="Verdana" w:cs="Aparajita"/>
          <w:sz w:val="18"/>
          <w:szCs w:val="18"/>
        </w:rPr>
        <w:t>2023</w:t>
      </w:r>
      <w:r w:rsidRPr="0029245E">
        <w:rPr>
          <w:rFonts w:ascii="Verdana" w:eastAsia="Verdana" w:hAnsi="Verdana" w:cs="Aparajita"/>
          <w:sz w:val="18"/>
          <w:szCs w:val="18"/>
        </w:rPr>
        <w:t xml:space="preserve"> </w:t>
      </w:r>
      <w:r>
        <w:rPr>
          <w:rFonts w:ascii="Verdana" w:eastAsia="Verdana" w:hAnsi="Verdana" w:cs="Aparajita"/>
          <w:color w:val="000000"/>
          <w:sz w:val="18"/>
          <w:szCs w:val="18"/>
        </w:rPr>
        <w:t>,</w:t>
      </w:r>
      <w:proofErr w:type="gramEnd"/>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indicada pelo(a) AGENTE CULTURAL, no [NOME DO BANCO], Agência [INDICAR AGÊNCIA], Conta nº [INDICAR CONTA], para recebimento e movimentação.</w:t>
      </w:r>
    </w:p>
    <w:p w14:paraId="768CB46B" w14:textId="77777777" w:rsidR="00B3079C" w:rsidRPr="000D663C" w:rsidRDefault="00B3079C" w:rsidP="00B3079C">
      <w:pPr>
        <w:tabs>
          <w:tab w:val="left" w:pos="567"/>
        </w:tabs>
        <w:jc w:val="both"/>
        <w:rPr>
          <w:rFonts w:ascii="Verdana" w:eastAsia="Verdana" w:hAnsi="Verdana" w:cs="Aparajita"/>
          <w:color w:val="000000"/>
          <w:sz w:val="18"/>
          <w:szCs w:val="18"/>
        </w:rPr>
      </w:pPr>
    </w:p>
    <w:p w14:paraId="0EF25D1E" w14:textId="77777777" w:rsidR="00B3079C" w:rsidRDefault="00B3079C" w:rsidP="00B3079C">
      <w:pPr>
        <w:tabs>
          <w:tab w:val="left" w:pos="567"/>
        </w:tabs>
        <w:jc w:val="both"/>
        <w:rPr>
          <w:rFonts w:ascii="Verdana" w:eastAsia="Verdana" w:hAnsi="Verdana" w:cs="Aparajita"/>
          <w:color w:val="000000"/>
          <w:sz w:val="18"/>
          <w:szCs w:val="18"/>
        </w:rPr>
      </w:pPr>
    </w:p>
    <w:p w14:paraId="02EAFF46" w14:textId="77777777" w:rsidR="00B3079C" w:rsidRDefault="00B3079C" w:rsidP="00B3079C">
      <w:pPr>
        <w:tabs>
          <w:tab w:val="left" w:pos="567"/>
        </w:tabs>
        <w:jc w:val="both"/>
        <w:rPr>
          <w:rFonts w:ascii="Verdana" w:eastAsia="Verdana" w:hAnsi="Verdana" w:cs="Aparajita"/>
          <w:color w:val="000000"/>
          <w:sz w:val="18"/>
          <w:szCs w:val="18"/>
        </w:rPr>
      </w:pPr>
    </w:p>
    <w:p w14:paraId="0C4FDCD3" w14:textId="77777777" w:rsidR="00B3079C" w:rsidRPr="000D663C" w:rsidRDefault="00B3079C" w:rsidP="00B3079C">
      <w:pPr>
        <w:tabs>
          <w:tab w:val="left" w:pos="567"/>
        </w:tabs>
        <w:jc w:val="both"/>
        <w:rPr>
          <w:rFonts w:ascii="Verdana" w:eastAsia="Verdana" w:hAnsi="Verdana" w:cs="Aparajita"/>
          <w:color w:val="000000"/>
          <w:sz w:val="18"/>
          <w:szCs w:val="18"/>
        </w:rPr>
      </w:pPr>
    </w:p>
    <w:p w14:paraId="6ED74D90"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APLICAÇÃO DOS RECURSOS</w:t>
      </w:r>
    </w:p>
    <w:p w14:paraId="54C78603" w14:textId="77777777" w:rsidR="00B3079C" w:rsidRPr="00BF57D7"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Os rendimentos de ativos financeiros poderão ser aplicados para o alcance do objeto, sem a necessidade de autorização prévia.</w:t>
      </w:r>
    </w:p>
    <w:p w14:paraId="056D03A0" w14:textId="77777777" w:rsidR="00B3079C" w:rsidRPr="000D663C" w:rsidRDefault="00B3079C" w:rsidP="00B3079C">
      <w:pPr>
        <w:tabs>
          <w:tab w:val="left" w:pos="567"/>
        </w:tabs>
        <w:jc w:val="both"/>
        <w:rPr>
          <w:rFonts w:ascii="Verdana" w:hAnsi="Verdana" w:cs="Aparajita"/>
          <w:sz w:val="18"/>
          <w:szCs w:val="18"/>
        </w:rPr>
      </w:pPr>
    </w:p>
    <w:p w14:paraId="4230BF22"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VIGÊNCIA</w:t>
      </w:r>
    </w:p>
    <w:p w14:paraId="6321430E"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prazo de realização do presente Termo de Execução Cultural é de até 12 (doze) meses, a contar da data de depósito dos recursos financeiros em conta bancária específica e exclusiva para a execução do projeto, podendo ser renovado, se houver prorrogação do prazo de execução da Lei Paulo Gustavo, mediante pedido justificado e motivação expressa encaminhada ao MUNICÍPIO, por e-mail, sem incidência de qualquer repasse financeiro suplementar.</w:t>
      </w:r>
    </w:p>
    <w:p w14:paraId="0E1669C6" w14:textId="77777777" w:rsidR="00B3079C" w:rsidRPr="000D663C" w:rsidRDefault="00B3079C" w:rsidP="00B3079C">
      <w:pPr>
        <w:tabs>
          <w:tab w:val="left" w:pos="567"/>
        </w:tabs>
        <w:jc w:val="both"/>
        <w:rPr>
          <w:rFonts w:ascii="Verdana" w:eastAsia="Verdana" w:hAnsi="Verdana" w:cs="Aparajita"/>
          <w:color w:val="000000"/>
          <w:sz w:val="18"/>
          <w:szCs w:val="18"/>
        </w:rPr>
      </w:pPr>
    </w:p>
    <w:p w14:paraId="0CE483CF"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MONITORAMENTO E AVALIAÇÃO</w:t>
      </w:r>
    </w:p>
    <w:p w14:paraId="35A15C7D"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Esse Termo de Execução Cultural será monitorado pelo</w:t>
      </w:r>
      <w:r>
        <w:rPr>
          <w:rFonts w:ascii="Verdana" w:eastAsia="Verdana" w:hAnsi="Verdana" w:cs="Aparajita"/>
          <w:color w:val="000000"/>
          <w:sz w:val="18"/>
          <w:szCs w:val="18"/>
        </w:rPr>
        <w:t>(a)</w:t>
      </w:r>
      <w:r w:rsidRPr="000D663C">
        <w:rPr>
          <w:rFonts w:ascii="Verdana" w:eastAsia="Verdana" w:hAnsi="Verdana" w:cs="Aparajita"/>
          <w:color w:val="000000"/>
          <w:sz w:val="18"/>
          <w:szCs w:val="18"/>
        </w:rPr>
        <w:t xml:space="preserve"> servidor</w:t>
      </w:r>
      <w:r>
        <w:rPr>
          <w:rFonts w:ascii="Verdana" w:eastAsia="Verdana" w:hAnsi="Verdana" w:cs="Aparajita"/>
          <w:color w:val="000000"/>
          <w:sz w:val="18"/>
          <w:szCs w:val="18"/>
        </w:rPr>
        <w:t>(a)</w:t>
      </w:r>
      <w:r w:rsidRPr="000D663C">
        <w:rPr>
          <w:rFonts w:ascii="Verdana" w:eastAsia="Verdana" w:hAnsi="Verdana" w:cs="Aparajita"/>
          <w:color w:val="000000"/>
          <w:sz w:val="18"/>
          <w:szCs w:val="18"/>
        </w:rPr>
        <w:t xml:space="preserve"> [INDICAR NOME].</w:t>
      </w:r>
    </w:p>
    <w:p w14:paraId="0A65FB69" w14:textId="77777777" w:rsidR="00B3079C" w:rsidRPr="000D663C" w:rsidRDefault="00B3079C" w:rsidP="00B3079C">
      <w:pPr>
        <w:tabs>
          <w:tab w:val="left" w:pos="567"/>
        </w:tabs>
        <w:jc w:val="both"/>
        <w:rPr>
          <w:rFonts w:ascii="Verdana" w:eastAsia="Verdana" w:hAnsi="Verdana" w:cs="Aparajita"/>
          <w:color w:val="000000"/>
          <w:sz w:val="18"/>
          <w:szCs w:val="18"/>
        </w:rPr>
      </w:pPr>
    </w:p>
    <w:p w14:paraId="056A9003"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execução da proposta obedecerá ao Projeto Cultural e Plano de Trabalho a ele vinculado, nos quais estarão detalhadas informações complementares e necessárias ao acompanhamento e fiscalização da proposta. </w:t>
      </w:r>
    </w:p>
    <w:p w14:paraId="642384A6" w14:textId="77777777" w:rsidR="00B3079C" w:rsidRPr="000D663C" w:rsidRDefault="00B3079C" w:rsidP="00B3079C">
      <w:pPr>
        <w:tabs>
          <w:tab w:val="left" w:pos="567"/>
        </w:tabs>
        <w:jc w:val="both"/>
        <w:rPr>
          <w:rFonts w:ascii="Verdana" w:eastAsia="Verdana" w:hAnsi="Verdana" w:cs="Aparajita"/>
          <w:color w:val="000000"/>
          <w:sz w:val="18"/>
          <w:szCs w:val="18"/>
        </w:rPr>
      </w:pPr>
    </w:p>
    <w:p w14:paraId="41A4D209"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A execução deverá observar os princípios da democratização do acesso, de acessibilidade e de inclusão de grupos vulneráveis.</w:t>
      </w:r>
    </w:p>
    <w:p w14:paraId="6B1A752A" w14:textId="77777777" w:rsidR="00B3079C" w:rsidRPr="000D663C" w:rsidRDefault="00B3079C" w:rsidP="00B3079C">
      <w:pPr>
        <w:tabs>
          <w:tab w:val="left" w:pos="567"/>
        </w:tabs>
        <w:jc w:val="both"/>
        <w:rPr>
          <w:rFonts w:ascii="Verdana" w:eastAsia="Verdana" w:hAnsi="Verdana" w:cs="Aparajita"/>
          <w:color w:val="000000"/>
          <w:sz w:val="18"/>
          <w:szCs w:val="18"/>
        </w:rPr>
      </w:pPr>
    </w:p>
    <w:p w14:paraId="710DBA8D"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AGENTE CULTURAL deverá comunicar, previamente, à Secretaria Municipal da Cultura, com antecedência mínima de 15 (quinze) dias, qualquer necessidade de alteração do cronograma do Plano de Trabalho.</w:t>
      </w:r>
    </w:p>
    <w:p w14:paraId="36BA9B73" w14:textId="77777777" w:rsidR="00B3079C" w:rsidRPr="000D663C" w:rsidRDefault="00B3079C" w:rsidP="00B3079C">
      <w:pPr>
        <w:pStyle w:val="PargrafodaLista"/>
        <w:rPr>
          <w:rFonts w:ascii="Verdana" w:eastAsia="Verdana" w:hAnsi="Verdana" w:cs="Aparajita"/>
          <w:color w:val="000000"/>
          <w:sz w:val="18"/>
          <w:szCs w:val="18"/>
        </w:rPr>
      </w:pPr>
    </w:p>
    <w:p w14:paraId="2FEA57BB"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execução do projeto poderá ser cancelada a qualquer tempo, se as alterações solicitadas e/ou informadas descaracterizarem a proposta original e/ou alterarem a pontuação obtida na fase de seleção.</w:t>
      </w:r>
    </w:p>
    <w:p w14:paraId="4C346950" w14:textId="77777777" w:rsidR="00B3079C" w:rsidRPr="000D663C" w:rsidRDefault="00B3079C" w:rsidP="00B3079C">
      <w:pPr>
        <w:tabs>
          <w:tab w:val="left" w:pos="567"/>
        </w:tabs>
        <w:jc w:val="both"/>
        <w:rPr>
          <w:rFonts w:ascii="Verdana" w:hAnsi="Verdana" w:cs="Aparajita"/>
          <w:sz w:val="18"/>
          <w:szCs w:val="18"/>
        </w:rPr>
      </w:pPr>
    </w:p>
    <w:p w14:paraId="11B90DBD"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monitoramento e avaliação observará o disposto no art. 27 e seguintes do Decreto Municipal nº 10.873, de 01 de setembro de 2023 e ao regramento do instrumento convocatório.</w:t>
      </w:r>
    </w:p>
    <w:p w14:paraId="0350BFD0" w14:textId="77777777" w:rsidR="00B3079C" w:rsidRPr="000D663C" w:rsidRDefault="00B3079C" w:rsidP="00B3079C">
      <w:pPr>
        <w:tabs>
          <w:tab w:val="left" w:pos="567"/>
        </w:tabs>
        <w:jc w:val="both"/>
        <w:rPr>
          <w:rFonts w:ascii="Verdana" w:eastAsia="Verdana" w:hAnsi="Verdana" w:cs="Aparajita"/>
          <w:color w:val="000000"/>
          <w:sz w:val="18"/>
          <w:szCs w:val="18"/>
        </w:rPr>
      </w:pPr>
    </w:p>
    <w:p w14:paraId="4BDB5239" w14:textId="77777777" w:rsidR="00B3079C" w:rsidRPr="000D663C" w:rsidRDefault="00B3079C" w:rsidP="00B3079C">
      <w:pPr>
        <w:pStyle w:val="PargrafodaLista"/>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OBRIGAÇÕES</w:t>
      </w:r>
    </w:p>
    <w:p w14:paraId="37EE2F60"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São obrigações do </w:t>
      </w:r>
      <w:r w:rsidRPr="000D663C">
        <w:rPr>
          <w:rFonts w:ascii="Verdana" w:eastAsia="Verdana" w:hAnsi="Verdana" w:cs="Aparajita"/>
          <w:b/>
          <w:bCs/>
          <w:color w:val="000000"/>
          <w:sz w:val="18"/>
          <w:szCs w:val="18"/>
        </w:rPr>
        <w:t>MUNICÍPIO</w:t>
      </w:r>
      <w:r w:rsidRPr="000D663C">
        <w:rPr>
          <w:rFonts w:ascii="Verdana" w:eastAsia="Verdana" w:hAnsi="Verdana" w:cs="Aparajita"/>
          <w:color w:val="000000"/>
          <w:sz w:val="18"/>
          <w:szCs w:val="18"/>
        </w:rPr>
        <w:t>:</w:t>
      </w:r>
    </w:p>
    <w:p w14:paraId="479C381D"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transferir ao(a)AGENTE CULTURAL os recursos financeiros </w:t>
      </w:r>
      <w:r w:rsidRPr="000D663C">
        <w:rPr>
          <w:rFonts w:ascii="Verdana" w:eastAsia="Verdana" w:hAnsi="Verdana" w:cs="Aparajita"/>
          <w:color w:val="000000"/>
          <w:sz w:val="18"/>
          <w:szCs w:val="18"/>
        </w:rPr>
        <w:t xml:space="preserve">previstos para a execução do </w:t>
      </w:r>
      <w:r w:rsidRPr="000D663C">
        <w:rPr>
          <w:rFonts w:ascii="Verdana" w:eastAsia="Verdana" w:hAnsi="Verdana" w:cs="Aparajita"/>
          <w:sz w:val="18"/>
          <w:szCs w:val="18"/>
        </w:rPr>
        <w:t>supramencionado</w:t>
      </w:r>
      <w:r w:rsidRPr="000D663C">
        <w:rPr>
          <w:rFonts w:ascii="Verdana" w:eastAsia="Verdana" w:hAnsi="Verdana" w:cs="Aparajita"/>
          <w:color w:val="000000"/>
          <w:sz w:val="18"/>
          <w:szCs w:val="18"/>
        </w:rPr>
        <w:t xml:space="preserve"> projeto, no valor de mencionado na </w:t>
      </w:r>
      <w:proofErr w:type="gramStart"/>
      <w:r w:rsidRPr="000D663C">
        <w:rPr>
          <w:rFonts w:ascii="Verdana" w:eastAsia="Verdana" w:hAnsi="Verdana" w:cs="Aparajita"/>
          <w:color w:val="000000"/>
          <w:sz w:val="18"/>
          <w:szCs w:val="18"/>
        </w:rPr>
        <w:t>cláusula Terceira</w:t>
      </w:r>
      <w:proofErr w:type="gramEnd"/>
      <w:r w:rsidRPr="000D663C">
        <w:rPr>
          <w:rFonts w:ascii="Verdana" w:eastAsia="Verdana" w:hAnsi="Verdana" w:cs="Aparajita"/>
          <w:color w:val="000000"/>
          <w:sz w:val="18"/>
          <w:szCs w:val="18"/>
        </w:rPr>
        <w:t>,</w:t>
      </w:r>
      <w:r w:rsidRPr="000D663C">
        <w:rPr>
          <w:rFonts w:ascii="Verdana" w:eastAsia="Verdana" w:hAnsi="Verdana" w:cs="Aparajita"/>
          <w:sz w:val="18"/>
          <w:szCs w:val="18"/>
        </w:rPr>
        <w:t xml:space="preserve"> até o dia </w:t>
      </w:r>
      <w:r>
        <w:rPr>
          <w:rFonts w:ascii="Verdana" w:eastAsia="Verdana" w:hAnsi="Verdana" w:cs="Aparajita"/>
          <w:sz w:val="18"/>
          <w:szCs w:val="18"/>
        </w:rPr>
        <w:t>29</w:t>
      </w:r>
      <w:r w:rsidRPr="000D663C">
        <w:rPr>
          <w:rFonts w:ascii="Verdana" w:eastAsia="Verdana" w:hAnsi="Verdana" w:cs="Aparajita"/>
          <w:sz w:val="18"/>
          <w:szCs w:val="18"/>
        </w:rPr>
        <w:t xml:space="preserve">/12/2023, por força da lei; </w:t>
      </w:r>
    </w:p>
    <w:p w14:paraId="4F2179E4"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orientar o(a) AGENTE CULTURAL sobre o procedimento para a prestação de informações dos recursos concedidos;</w:t>
      </w:r>
    </w:p>
    <w:p w14:paraId="524DF2FF"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indicar o agente público responsável pelo monitoramento e avaliação;</w:t>
      </w:r>
    </w:p>
    <w:p w14:paraId="1370124E"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acompanhar as atividades de execução, avaliando os seus resultados e reflexos;</w:t>
      </w:r>
    </w:p>
    <w:p w14:paraId="4D7B02DE"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supervisionar o(a) AGENTE CULTURAL, bem como exercer fiscalização na execução do projeto;</w:t>
      </w:r>
    </w:p>
    <w:p w14:paraId="0329D1E6"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zelar pelo fiel cumprimento deste Termo de Execução Cultural;</w:t>
      </w:r>
    </w:p>
    <w:p w14:paraId="76661076"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analisar as propostas de alterações do projeto, desde que apresentadas previamente e por escrito, acompanhadas de justificativa e que não impliquem na alteração do objeto fomentado;</w:t>
      </w:r>
    </w:p>
    <w:p w14:paraId="449269A4"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sz w:val="18"/>
          <w:szCs w:val="18"/>
        </w:rPr>
        <w:t>analisar e emitir parecer sobre os relatórios e sobre a prestação de informações apresentados pelo(</w:t>
      </w:r>
      <w:r w:rsidRPr="000D663C">
        <w:rPr>
          <w:rFonts w:ascii="Verdana" w:eastAsia="Verdana" w:hAnsi="Verdana" w:cs="Aparajita"/>
          <w:color w:val="000000"/>
          <w:sz w:val="18"/>
          <w:szCs w:val="18"/>
        </w:rPr>
        <w:t>a) AGENTE CULTURAL;</w:t>
      </w:r>
    </w:p>
    <w:p w14:paraId="3FEBA334" w14:textId="77777777" w:rsidR="00B3079C" w:rsidRPr="000D663C" w:rsidRDefault="00B3079C" w:rsidP="00B3079C">
      <w:pPr>
        <w:numPr>
          <w:ilvl w:val="2"/>
          <w:numId w:val="4"/>
        </w:numPr>
        <w:tabs>
          <w:tab w:val="left" w:pos="709"/>
        </w:tabs>
        <w:ind w:left="709" w:hanging="283"/>
        <w:jc w:val="both"/>
        <w:rPr>
          <w:rFonts w:ascii="Verdana" w:eastAsia="Verdana" w:hAnsi="Verdana" w:cs="Aparajita"/>
          <w:color w:val="000000"/>
          <w:sz w:val="18"/>
          <w:szCs w:val="18"/>
        </w:rPr>
      </w:pPr>
      <w:r w:rsidRPr="000D663C">
        <w:rPr>
          <w:rFonts w:ascii="Verdana" w:eastAsia="Verdana" w:hAnsi="Verdana" w:cs="Aparajita"/>
          <w:color w:val="000000"/>
          <w:sz w:val="18"/>
          <w:szCs w:val="18"/>
        </w:rPr>
        <w:t>realizar o monitoramento e avaliação da parceria fomentada, podendo, a qualquer tempo, solicitar informações e esclarecimentos acerca do andamento dos mesmos;</w:t>
      </w:r>
    </w:p>
    <w:p w14:paraId="4DE0C793"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monitorar o cumprimento pelo(a) AGENTE CULTURAL das obrigações previstas na cláusula 7.2;</w:t>
      </w:r>
    </w:p>
    <w:p w14:paraId="43552965"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color w:val="000000"/>
          <w:sz w:val="18"/>
          <w:szCs w:val="18"/>
        </w:rPr>
        <w:t>adotar</w:t>
      </w:r>
      <w:r w:rsidRPr="000D663C">
        <w:rPr>
          <w:rFonts w:ascii="Verdana" w:eastAsia="Verdana" w:hAnsi="Verdana" w:cs="Aparajita"/>
          <w:sz w:val="18"/>
          <w:szCs w:val="18"/>
        </w:rPr>
        <w:t xml:space="preserve"> medidas saneadoras e corretivas quando houver inadimplemento;</w:t>
      </w:r>
    </w:p>
    <w:p w14:paraId="3521DD1C" w14:textId="77777777" w:rsidR="00B3079C" w:rsidRPr="000D663C" w:rsidRDefault="00B3079C" w:rsidP="00B3079C">
      <w:pPr>
        <w:jc w:val="both"/>
        <w:rPr>
          <w:rFonts w:ascii="Verdana" w:eastAsia="Verdana" w:hAnsi="Verdana" w:cs="Aparajita"/>
          <w:color w:val="000000"/>
          <w:sz w:val="18"/>
          <w:szCs w:val="18"/>
        </w:rPr>
      </w:pPr>
    </w:p>
    <w:p w14:paraId="6F2C57B5"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bookmarkStart w:id="1" w:name="_Hlk146549375"/>
      <w:r w:rsidRPr="000D663C">
        <w:rPr>
          <w:rFonts w:ascii="Verdana" w:eastAsia="Verdana" w:hAnsi="Verdana" w:cs="Aparajita"/>
          <w:color w:val="000000"/>
          <w:sz w:val="18"/>
          <w:szCs w:val="18"/>
        </w:rPr>
        <w:t xml:space="preserve">São obrigações do(a) </w:t>
      </w:r>
      <w:r w:rsidRPr="000D663C">
        <w:rPr>
          <w:rFonts w:ascii="Verdana" w:eastAsia="Verdana" w:hAnsi="Verdana" w:cs="Aparajita"/>
          <w:b/>
          <w:bCs/>
          <w:color w:val="000000"/>
          <w:sz w:val="18"/>
          <w:szCs w:val="18"/>
        </w:rPr>
        <w:t>AGENTE CULTURAL</w:t>
      </w:r>
      <w:r w:rsidRPr="000D663C">
        <w:rPr>
          <w:rFonts w:ascii="Verdana" w:eastAsia="Verdana" w:hAnsi="Verdana" w:cs="Aparajita"/>
          <w:color w:val="000000"/>
          <w:sz w:val="18"/>
          <w:szCs w:val="18"/>
        </w:rPr>
        <w:t xml:space="preserve">: </w:t>
      </w:r>
    </w:p>
    <w:p w14:paraId="132DA11C"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Agir com boa fé na execução do projeto;</w:t>
      </w:r>
    </w:p>
    <w:p w14:paraId="588A6771"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Cumprir, fielmente, o projeto inscrito e contemplado, seu Plano de Trabalho aprovado e as obrigações assumidas no Termo de Execução Cultural celebrado;</w:t>
      </w:r>
    </w:p>
    <w:p w14:paraId="50AF43B3"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Garantir as medidas de acessibilidade e o investimento de, no mínimo, 10% (dez por cento) do valor do projeto para estas finalidades, exigidas na legislação e propostas no projeto e Plano de Trabalho, consoante disposto na Instrução Normativa MINC nº 5, de 10 de agosto de 2023 e nos termos do art. 15 do Decreto Federal nº 11.525, de 11 de maio de 2023;</w:t>
      </w:r>
    </w:p>
    <w:p w14:paraId="6EC50836"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Executar as ações obrigatórias de contrapartida social, previstas e acordadas;</w:t>
      </w:r>
    </w:p>
    <w:p w14:paraId="17D8E5D2"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Executar o projeto, conforme cronograma constante no Plano de Trabalho, em até 12 meses, a contar da data de depósito dos recursos financeiros em conta bancária específica e exclusiva para a execução do projeto;</w:t>
      </w:r>
    </w:p>
    <w:p w14:paraId="76F579D5"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Compor a equipe do projeto cultural com, no mínimo, 60% de profissionais residentes em Novo Hamburgo;</w:t>
      </w:r>
    </w:p>
    <w:p w14:paraId="424FEAB2"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Indicar, no momento da Prestação de Contas, qualquer ajuste ou alteração realizados, seja aqueles dispensados (até o limite de 30% do valor total do projeto) ou aqueles cuja solicitação, foi objeto de análise e aprovação pela SECULT;</w:t>
      </w:r>
    </w:p>
    <w:p w14:paraId="0EEB947F"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Manter </w:t>
      </w:r>
      <w:r w:rsidRPr="000D663C">
        <w:rPr>
          <w:rFonts w:ascii="Verdana" w:eastAsia="Verdana" w:hAnsi="Verdana" w:cs="Aparajita"/>
          <w:color w:val="000000"/>
          <w:sz w:val="18"/>
          <w:szCs w:val="18"/>
        </w:rPr>
        <w:t>conta bancária específica e exclusiva para a execução do projeto</w:t>
      </w:r>
      <w:r w:rsidRPr="000D663C">
        <w:rPr>
          <w:rFonts w:ascii="Verdana" w:eastAsia="Verdana" w:hAnsi="Verdana" w:cs="Aparajita"/>
          <w:sz w:val="18"/>
          <w:szCs w:val="18"/>
        </w:rPr>
        <w:t xml:space="preserve">, </w:t>
      </w:r>
      <w:r>
        <w:rPr>
          <w:rFonts w:ascii="Verdana" w:eastAsia="Verdana" w:hAnsi="Verdana" w:cs="Aparajita"/>
          <w:sz w:val="18"/>
          <w:szCs w:val="18"/>
        </w:rPr>
        <w:t xml:space="preserve">conforme art. 25 do </w:t>
      </w:r>
      <w:r w:rsidRPr="00793251">
        <w:rPr>
          <w:rFonts w:ascii="Verdana" w:hAnsi="Verdana" w:cs="Aparajita"/>
          <w:sz w:val="18"/>
          <w:szCs w:val="18"/>
        </w:rPr>
        <w:t>Decreto Federal n° 11.453, de 23 de março de 2023</w:t>
      </w:r>
      <w:r w:rsidRPr="0029245E">
        <w:rPr>
          <w:rFonts w:ascii="Verdana" w:eastAsia="Verdana" w:hAnsi="Verdana" w:cs="Aparajita"/>
          <w:sz w:val="18"/>
          <w:szCs w:val="18"/>
        </w:rPr>
        <w:t>,</w:t>
      </w:r>
      <w:r>
        <w:rPr>
          <w:rFonts w:ascii="Verdana" w:eastAsia="Verdana" w:hAnsi="Verdana" w:cs="Aparajita"/>
          <w:color w:val="000000"/>
          <w:sz w:val="18"/>
          <w:szCs w:val="18"/>
        </w:rPr>
        <w:t xml:space="preserve"> </w:t>
      </w:r>
      <w:r w:rsidRPr="000D663C">
        <w:rPr>
          <w:rFonts w:ascii="Verdana" w:eastAsia="Verdana" w:hAnsi="Verdana" w:cs="Aparajita"/>
          <w:sz w:val="18"/>
          <w:szCs w:val="18"/>
        </w:rPr>
        <w:t xml:space="preserve">em seu nome, </w:t>
      </w:r>
      <w:r>
        <w:rPr>
          <w:rFonts w:ascii="Verdana" w:eastAsia="Verdana" w:hAnsi="Verdana" w:cs="Aparajita"/>
          <w:sz w:val="18"/>
          <w:szCs w:val="18"/>
        </w:rPr>
        <w:t>pel</w:t>
      </w:r>
      <w:r w:rsidRPr="000D663C">
        <w:rPr>
          <w:rFonts w:ascii="Verdana" w:eastAsia="Verdana" w:hAnsi="Verdana" w:cs="Aparajita"/>
          <w:sz w:val="18"/>
          <w:szCs w:val="18"/>
        </w:rPr>
        <w:t>a personalidade jurídica da inscrição, para recebimento do fomento;</w:t>
      </w:r>
    </w:p>
    <w:p w14:paraId="7EAC79D7"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Observar critérios de economicidade (valores praticados no mercado) na previsão de custos, bem como a Regularidade Fiscal e Jurídica de seus fornecedores;</w:t>
      </w:r>
    </w:p>
    <w:p w14:paraId="39CB25AA"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Disponibilizar material e informações suficientes, para que a Secretaria Municipal da Cultura - SECULT, o Conselho Municipal de Política Cultural - CMPC e o Ministério da Cultura - MinC, possam divulgar e acompanhar a execução e o resultado dos projetos contemplados com recursos federais oriundos da Lei Complementar nº 195, de 8 de julho de 2022 (Lei Paulo Gustavo);</w:t>
      </w:r>
    </w:p>
    <w:p w14:paraId="4170CEA3"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Autorizar o acesso da Secretaria Municipal da Cultura - SECULT, do Conselho Municipal de Política Cultural - CMPC e do Ministério da Cultura - MinC ao conteúdo integral de seu Plano de Trabalho, inclusive após a execução do mesmo;</w:t>
      </w:r>
    </w:p>
    <w:p w14:paraId="1FB421ED"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Divulgar o projeto e suas ações, de acordo com o Plano de Trabalho aprovado;</w:t>
      </w:r>
    </w:p>
    <w:p w14:paraId="5C864B5A"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Mencionar o apoio da Secretaria Municipal da Cultura - SECULT e do Ministério da Cultura quando o projeto aparecer em quaisquer canais de comunicação.</w:t>
      </w:r>
    </w:p>
    <w:p w14:paraId="270595C3"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Mencionar em todo material produzido e conteúdo veiculado a expressão “Este projeto é apoiado pela Secretaria Municipal da Cultura de Novo Hamburgo, com recursos da Lei Paulo Gustavo (Lei Complementar n. 195/2022)”;</w:t>
      </w:r>
    </w:p>
    <w:p w14:paraId="1C4F1A0E"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Incluir em todo material produzido e conteúdo veiculado as marcas oficiais da União, da Lei Paulo Gustavo e do Município de Novo Hamburgo, conforme manual de aplicação a ser disponibilizado;</w:t>
      </w:r>
    </w:p>
    <w:p w14:paraId="21A7581D"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Produzir materiais referentes ao projeto, em formatos acessíveis e educativos para pessoas com deficiência, mencionando os recursos de acessibilidade disponibilizados pelo projeto.</w:t>
      </w:r>
    </w:p>
    <w:p w14:paraId="2BEC1FE3"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 xml:space="preserve">Submeter as peças promocionais à aprovação da SECULT, pelo e-mail secultcomunica@gmail.com, sendo que a inclusão de crédito a eventuais </w:t>
      </w:r>
      <w:proofErr w:type="spellStart"/>
      <w:r w:rsidRPr="00BF57D7">
        <w:rPr>
          <w:rFonts w:ascii="Verdana" w:eastAsia="Verdana" w:hAnsi="Verdana" w:cs="Aparajita"/>
          <w:sz w:val="18"/>
          <w:szCs w:val="18"/>
        </w:rPr>
        <w:t>co-patrocinadores</w:t>
      </w:r>
      <w:proofErr w:type="spellEnd"/>
      <w:r w:rsidRPr="00BF57D7">
        <w:rPr>
          <w:rFonts w:ascii="Verdana" w:eastAsia="Verdana" w:hAnsi="Verdana" w:cs="Aparajita"/>
          <w:sz w:val="18"/>
          <w:szCs w:val="18"/>
        </w:rPr>
        <w:t xml:space="preserve"> e apoiadores depende de aprovação prévia da SECULT;</w:t>
      </w:r>
    </w:p>
    <w:p w14:paraId="1C9008A8"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Manter a documentação referente ao projeto cultural em boa ordem, colocando-a à disposição dos órgãos de controle interno e externo, pelo prazo de 5 (cinco) anos, contados da homologação da prestação de contas;</w:t>
      </w:r>
    </w:p>
    <w:p w14:paraId="5CA8C98E"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Manter a regularidade no que diz respeito à capacidade técnica, artística, jurídica, idoneidade financeira e regularidade fiscal, bem como quanto à participação de terceiros na execução do projeto;</w:t>
      </w:r>
    </w:p>
    <w:p w14:paraId="52493316"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Manter seu cadastro atualizado na plataforma Mapa Cultural de Novo Hamburgo, inclusive cadastrando os eventos relacionados ao projeto contemplado, quando for o caso;</w:t>
      </w:r>
    </w:p>
    <w:p w14:paraId="5D39BF69"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Responder os e-mails encaminhados pela SECULT;</w:t>
      </w:r>
    </w:p>
    <w:p w14:paraId="0B7118FB"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Responder, integralmente, pelo gerenciamento administrativo e financeiro dos recursos recebidos, inclusive no que diz respeito às despesas de custeio, de investimento e de pessoal;</w:t>
      </w:r>
    </w:p>
    <w:p w14:paraId="0CD81600"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Responder e responsabilizar-se, exclusivamente, pelo pagamento dos encargos trabalhistas, previdenciários, fiscais, comerciais, bancários, intelectuais (direito autoral, inclusive os conexos e de propriedade industrial), relacionados à execução do objeto deste termo, não implicando responsabilidade solidária ou subsidiária da Administração Pública Municipal a inadimplência do(a) agente cultural fomentado(a) em relação ao referido pagamento, os ônus incidentes sobre o objeto da parceria ou os danos decorrentes de restrição à sua execução;</w:t>
      </w:r>
    </w:p>
    <w:p w14:paraId="58D0B60C"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Ceder ao Município de Novo Hamburgo os direitos de uso de imagem quanto à execução do projeto, em todo o território nacional ou internacional;</w:t>
      </w:r>
    </w:p>
    <w:p w14:paraId="59E4BF1A"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BF57D7">
        <w:rPr>
          <w:rFonts w:ascii="Verdana" w:eastAsia="Verdana" w:hAnsi="Verdana" w:cs="Aparajita"/>
          <w:sz w:val="18"/>
          <w:szCs w:val="18"/>
        </w:rPr>
        <w:t>Ceder ao Município de Novo Hamburgo os direitos de uso de imagem quanto à execução do projeto, em todo o território nacional ou internacional;</w:t>
      </w:r>
    </w:p>
    <w:p w14:paraId="378432FF"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585227">
        <w:rPr>
          <w:rFonts w:ascii="Verdana" w:eastAsia="Verdana" w:hAnsi="Verdana" w:cs="Aparajita"/>
          <w:sz w:val="18"/>
          <w:szCs w:val="18"/>
        </w:rPr>
        <w:t>Apresentar, ao final da execução ou sempre que solicitado pela SECULT, o Relatório de Execução do Objeto, contendo evidências de execução de todas as atividades e ações previstas no Plano de Trabalho, e demais documentos necessários à avaliação da efetividade das ações desenvolvidas.</w:t>
      </w:r>
    </w:p>
    <w:p w14:paraId="65A51F5A"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Não transferir para terceiros as obrigações assumidas quando da assinatura do Termo de Execução Cultural;</w:t>
      </w:r>
    </w:p>
    <w:p w14:paraId="0AB09AD0" w14:textId="77777777" w:rsidR="00B3079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Outras obrigações constantes no </w:t>
      </w:r>
      <w:r w:rsidRPr="00585227">
        <w:rPr>
          <w:rFonts w:ascii="Verdana" w:eastAsia="Verdana" w:hAnsi="Verdana" w:cs="Aparajita"/>
          <w:sz w:val="18"/>
          <w:szCs w:val="18"/>
        </w:rPr>
        <w:t>CHAMAMENTO PÚBLICO CULTURAL Nº 03/2023 - EDITAL DE FOMENTO ARTÍSTICO E CULTURAL (LEI PAULO GUSTAVO)</w:t>
      </w:r>
      <w:r>
        <w:rPr>
          <w:rFonts w:ascii="Verdana" w:eastAsia="Verdana" w:hAnsi="Verdana" w:cs="Aparajita"/>
          <w:sz w:val="18"/>
          <w:szCs w:val="18"/>
        </w:rPr>
        <w:t>.</w:t>
      </w:r>
    </w:p>
    <w:p w14:paraId="342FCC3E" w14:textId="77777777" w:rsidR="00B3079C" w:rsidRPr="000D663C" w:rsidRDefault="00B3079C" w:rsidP="00B3079C">
      <w:pPr>
        <w:tabs>
          <w:tab w:val="left" w:pos="709"/>
        </w:tabs>
        <w:ind w:left="709"/>
        <w:jc w:val="both"/>
        <w:rPr>
          <w:rFonts w:ascii="Verdana" w:eastAsia="Verdana" w:hAnsi="Verdana" w:cs="Aparajita"/>
          <w:sz w:val="18"/>
          <w:szCs w:val="18"/>
        </w:rPr>
      </w:pPr>
    </w:p>
    <w:bookmarkEnd w:id="1"/>
    <w:p w14:paraId="28BB4695"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sz w:val="18"/>
          <w:szCs w:val="18"/>
        </w:rPr>
        <w:t>PRESTAÇÃO DE CONTAS</w:t>
      </w:r>
    </w:p>
    <w:p w14:paraId="338F96B9"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sz w:val="18"/>
          <w:szCs w:val="18"/>
        </w:rPr>
        <w:t>O AGENTE CULTURAL prestar contas, em até 60 (sessenta) dias, a contar do término da execução do projeto, na forma indicada no inciso II do art. 32 do Decreto Municipal nº 10.873, de 01 de setembro de 2023, consoante ao inciso II, do art. 29, do Decreto Federal n° 11.453, de 23 de março de 2023.</w:t>
      </w:r>
    </w:p>
    <w:p w14:paraId="269613D2" w14:textId="77777777" w:rsidR="00B3079C" w:rsidRPr="000D663C" w:rsidRDefault="00B3079C" w:rsidP="00B3079C">
      <w:pPr>
        <w:jc w:val="both"/>
        <w:rPr>
          <w:rFonts w:ascii="Verdana" w:eastAsia="Verdana" w:hAnsi="Verdana" w:cs="Aparajita"/>
          <w:color w:val="FF0000"/>
          <w:sz w:val="18"/>
          <w:szCs w:val="18"/>
        </w:rPr>
      </w:pPr>
    </w:p>
    <w:p w14:paraId="6683263E" w14:textId="77777777" w:rsidR="00B3079C" w:rsidRPr="000D663C" w:rsidRDefault="00B3079C" w:rsidP="00B3079C">
      <w:pPr>
        <w:numPr>
          <w:ilvl w:val="1"/>
          <w:numId w:val="4"/>
        </w:numPr>
        <w:tabs>
          <w:tab w:val="left" w:pos="567"/>
        </w:tabs>
        <w:ind w:left="0" w:hanging="6"/>
        <w:jc w:val="both"/>
        <w:rPr>
          <w:rFonts w:ascii="Verdana" w:eastAsia="Verdana" w:hAnsi="Verdana" w:cs="Aparajita"/>
          <w:sz w:val="18"/>
          <w:szCs w:val="18"/>
        </w:rPr>
      </w:pPr>
      <w:r w:rsidRPr="000D663C">
        <w:rPr>
          <w:rFonts w:ascii="Verdana" w:eastAsia="Verdana" w:hAnsi="Verdana" w:cs="Aparajita"/>
          <w:sz w:val="18"/>
          <w:szCs w:val="18"/>
        </w:rPr>
        <w:t>A Prestação de Contas ocorrerá mediante prestação de informações em Relatório de Execução do Objeto, como disposto no art. 4º, inciso XXII da Resolução Conjunta SECULT e CMPC nº 02/2023, contendo registros de imagens com fotos ou vídeos que identifique o objeto do projeto, cartas de instituições contempladas com a contrapartida, entre outras evidências da execução do projeto contemplado.</w:t>
      </w:r>
    </w:p>
    <w:p w14:paraId="505F1940" w14:textId="77777777" w:rsidR="00B3079C" w:rsidRPr="000D663C" w:rsidRDefault="00B3079C" w:rsidP="00B3079C">
      <w:pPr>
        <w:pStyle w:val="PargrafodaLista"/>
        <w:numPr>
          <w:ilvl w:val="2"/>
          <w:numId w:val="33"/>
        </w:numPr>
        <w:tabs>
          <w:tab w:val="left" w:pos="567"/>
        </w:tabs>
        <w:jc w:val="both"/>
        <w:rPr>
          <w:rFonts w:ascii="Verdana" w:eastAsia="Verdana" w:hAnsi="Verdana" w:cs="Aparajita"/>
          <w:sz w:val="18"/>
          <w:szCs w:val="18"/>
        </w:rPr>
      </w:pPr>
      <w:r w:rsidRPr="000D663C">
        <w:rPr>
          <w:rFonts w:ascii="Verdana" w:eastAsia="Verdana" w:hAnsi="Verdana" w:cs="Aparajita"/>
          <w:sz w:val="18"/>
          <w:szCs w:val="18"/>
        </w:rPr>
        <w:t>No ato da prestação de contas o(a) agente cultural deverá apresentar:</w:t>
      </w:r>
    </w:p>
    <w:p w14:paraId="6B588856"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Entrega do objeto do projeto correspondente à categoria/modalidade contemplada;</w:t>
      </w:r>
    </w:p>
    <w:p w14:paraId="3E732E26"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Relatório de Execução do Objeto, preenchido no modelo constante no Edital;</w:t>
      </w:r>
    </w:p>
    <w:p w14:paraId="63BE38A7"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Registros que identifiquem o objeto do projeto e outras evidências da execução do projeto, das medidas de acessibilidade e das ações de contrapartida social.</w:t>
      </w:r>
    </w:p>
    <w:p w14:paraId="13903823" w14:textId="77777777" w:rsidR="00B3079C" w:rsidRPr="000D663C" w:rsidRDefault="00B3079C" w:rsidP="00B3079C">
      <w:pPr>
        <w:pStyle w:val="PargrafodaLista"/>
        <w:ind w:left="540"/>
        <w:jc w:val="both"/>
        <w:rPr>
          <w:rFonts w:ascii="Verdana" w:eastAsia="Verdana" w:hAnsi="Verdana" w:cs="Aparajita"/>
          <w:sz w:val="18"/>
          <w:szCs w:val="18"/>
        </w:rPr>
      </w:pPr>
    </w:p>
    <w:p w14:paraId="1EC6458C"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sz w:val="18"/>
          <w:szCs w:val="18"/>
        </w:rPr>
        <w:t xml:space="preserve">O Relatório de Execução do Objeto obedecerá ao modelo anexo ao instrumento convocatório, devendo constar, no mínimo, informações referentes a/ao: </w:t>
      </w:r>
    </w:p>
    <w:p w14:paraId="3766D37E"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desenvolvimento do projeto fomentado; </w:t>
      </w:r>
    </w:p>
    <w:p w14:paraId="7ECC551F"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avaliação dos objetivos; </w:t>
      </w:r>
    </w:p>
    <w:p w14:paraId="7FEA89FB"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avaliação das metas; </w:t>
      </w:r>
    </w:p>
    <w:p w14:paraId="63BC6EF9"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ações desenvolvidas nas etapas previstas; </w:t>
      </w:r>
    </w:p>
    <w:p w14:paraId="4EFA2BFC"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dificuldades e ajustes realizados; </w:t>
      </w:r>
    </w:p>
    <w:p w14:paraId="6E76411B"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profissionais envolvidos na execução; </w:t>
      </w:r>
    </w:p>
    <w:p w14:paraId="49AC8B7D"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 xml:space="preserve">informações financeiras e gastos realizados por categorias, sem a necessidade de detalhamento por item de despesa e agentes da cadeia criativa beneficiados; </w:t>
      </w:r>
    </w:p>
    <w:p w14:paraId="7B701CCA"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resultados e produtos culturais obtidos;</w:t>
      </w:r>
    </w:p>
    <w:p w14:paraId="170D5E2E"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execução das medidas de acessibilidade e das ações de contrapartida social e público contemplado.</w:t>
      </w:r>
    </w:p>
    <w:p w14:paraId="76E2DAA8" w14:textId="77777777" w:rsidR="00B3079C" w:rsidRPr="000D663C" w:rsidRDefault="00B3079C" w:rsidP="00B3079C">
      <w:pPr>
        <w:ind w:left="1440"/>
        <w:jc w:val="both"/>
        <w:rPr>
          <w:rFonts w:ascii="Verdana" w:eastAsia="Verdana" w:hAnsi="Verdana" w:cs="Aparajita"/>
          <w:color w:val="000000"/>
          <w:sz w:val="18"/>
          <w:szCs w:val="18"/>
        </w:rPr>
      </w:pPr>
    </w:p>
    <w:p w14:paraId="77EB57F6"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Os </w:t>
      </w:r>
      <w:r w:rsidRPr="000D663C">
        <w:rPr>
          <w:rFonts w:ascii="Verdana" w:eastAsia="Verdana" w:hAnsi="Verdana" w:cs="Aparajita"/>
          <w:sz w:val="18"/>
          <w:szCs w:val="18"/>
        </w:rPr>
        <w:t>registros</w:t>
      </w:r>
      <w:r w:rsidRPr="000D663C">
        <w:rPr>
          <w:rFonts w:ascii="Verdana" w:eastAsia="Verdana" w:hAnsi="Verdana" w:cs="Aparajita"/>
          <w:color w:val="000000"/>
          <w:sz w:val="18"/>
          <w:szCs w:val="18"/>
        </w:rPr>
        <w:t xml:space="preserve"> a que se refere ao inciso III do subitem 8.2.1, poderão apresentar:</w:t>
      </w:r>
    </w:p>
    <w:p w14:paraId="1A9A7F2A"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registros de imagens com fotos ou vídeos que identifiquem a realização o objeto do projeto;</w:t>
      </w:r>
    </w:p>
    <w:p w14:paraId="340D3F68"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cópias de cartazes, folders, folhetos, registro de arquivos de imprensa e menções feitas na mídia sobre o projeto fomentado, matérias de jornal, páginas da internet e outros materiais que comprovem a execução do objeto;</w:t>
      </w:r>
    </w:p>
    <w:p w14:paraId="7B4647C1"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links da produção cultural realizada a partir do fomento, quando for o caso;</w:t>
      </w:r>
    </w:p>
    <w:p w14:paraId="523BA22F"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listas de presenças, cartas ou declarações de pessoas ou entidades contempladas com as contrapartidas;</w:t>
      </w:r>
    </w:p>
    <w:p w14:paraId="54C9D4A4"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outros documentos a escolha do agente cultural que comprovem a execução do objeto.</w:t>
      </w:r>
    </w:p>
    <w:p w14:paraId="5DEF832C" w14:textId="77777777" w:rsidR="00B3079C" w:rsidRPr="000D663C" w:rsidRDefault="00B3079C" w:rsidP="00B3079C">
      <w:pPr>
        <w:ind w:left="1440"/>
        <w:jc w:val="both"/>
        <w:rPr>
          <w:rFonts w:ascii="Verdana" w:eastAsia="Verdana" w:hAnsi="Verdana" w:cs="Aparajita"/>
          <w:color w:val="000000"/>
          <w:sz w:val="18"/>
          <w:szCs w:val="18"/>
        </w:rPr>
      </w:pPr>
    </w:p>
    <w:p w14:paraId="488828E4"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 Os </w:t>
      </w:r>
      <w:r w:rsidRPr="000D663C">
        <w:rPr>
          <w:rFonts w:ascii="Verdana" w:eastAsia="Verdana" w:hAnsi="Verdana" w:cs="Aparajita"/>
          <w:sz w:val="18"/>
          <w:szCs w:val="18"/>
        </w:rPr>
        <w:t>documentos</w:t>
      </w:r>
      <w:r w:rsidRPr="000D663C">
        <w:rPr>
          <w:rFonts w:ascii="Verdana" w:eastAsia="Verdana" w:hAnsi="Verdana" w:cs="Aparajita"/>
          <w:color w:val="000000"/>
          <w:sz w:val="18"/>
          <w:szCs w:val="18"/>
        </w:rPr>
        <w:t xml:space="preserve"> referentes a Prestação de Contas deverão ser protocolados, na forma indicada no </w:t>
      </w:r>
      <w:r w:rsidRPr="00585227">
        <w:rPr>
          <w:rFonts w:ascii="Verdana" w:eastAsia="Verdana" w:hAnsi="Verdana" w:cs="Aparajita"/>
          <w:sz w:val="18"/>
          <w:szCs w:val="18"/>
        </w:rPr>
        <w:t>CHAMAMENTO PÚBLICO CULTURAL Nº 03/2023 - EDITAL DE FOMENTO ARTÍSTICO E CULTURAL (LEI PAULO GUSTAVO)</w:t>
      </w:r>
      <w:r>
        <w:rPr>
          <w:rFonts w:ascii="Verdana" w:eastAsia="Verdana" w:hAnsi="Verdana" w:cs="Aparajita"/>
          <w:sz w:val="18"/>
          <w:szCs w:val="18"/>
        </w:rPr>
        <w:t>.</w:t>
      </w:r>
    </w:p>
    <w:p w14:paraId="2A95A0F9" w14:textId="77777777" w:rsidR="00B3079C" w:rsidRPr="000D663C" w:rsidRDefault="00B3079C" w:rsidP="00B3079C">
      <w:pPr>
        <w:pStyle w:val="PargrafodaLista"/>
        <w:ind w:left="540"/>
        <w:jc w:val="both"/>
        <w:rPr>
          <w:rFonts w:ascii="Verdana" w:eastAsia="Verdana" w:hAnsi="Verdana" w:cs="Aparajita"/>
          <w:sz w:val="18"/>
          <w:szCs w:val="18"/>
        </w:rPr>
      </w:pPr>
    </w:p>
    <w:p w14:paraId="494D4ABF"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 </w:t>
      </w:r>
      <w:r w:rsidRPr="000D663C">
        <w:rPr>
          <w:rFonts w:ascii="Verdana" w:eastAsia="Verdana" w:hAnsi="Verdana" w:cs="Aparajita"/>
          <w:sz w:val="18"/>
          <w:szCs w:val="18"/>
        </w:rPr>
        <w:t>julgamento</w:t>
      </w:r>
      <w:r w:rsidRPr="000D663C">
        <w:rPr>
          <w:rFonts w:ascii="Verdana" w:eastAsia="Verdana" w:hAnsi="Verdana" w:cs="Aparajita"/>
          <w:color w:val="000000"/>
          <w:sz w:val="18"/>
          <w:szCs w:val="18"/>
        </w:rPr>
        <w:t xml:space="preserve"> da prestação de informações observará os procedimentos previstos no art. 37 e seguintes do Decreto Municipal nº 10.873, de 01 de setembro de 2023, resultar em:</w:t>
      </w:r>
    </w:p>
    <w:p w14:paraId="35395682"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aprovação da prestação de informações, com ou sem ressalvas; ou</w:t>
      </w:r>
    </w:p>
    <w:p w14:paraId="73B879E3"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reprovação da prestação de informações, parcial ou total.</w:t>
      </w:r>
    </w:p>
    <w:p w14:paraId="0728F04E" w14:textId="77777777" w:rsidR="00B3079C" w:rsidRPr="000D663C" w:rsidRDefault="00B3079C" w:rsidP="00B3079C">
      <w:pPr>
        <w:ind w:left="720"/>
        <w:rPr>
          <w:rFonts w:ascii="Verdana" w:eastAsia="Verdana" w:hAnsi="Verdana" w:cs="Aparajita"/>
          <w:color w:val="000000"/>
          <w:sz w:val="18"/>
          <w:szCs w:val="18"/>
        </w:rPr>
      </w:pPr>
    </w:p>
    <w:p w14:paraId="4897971C"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Caso a prestação de contas seja recomendada pela reprovação ou não seja entregue, serão adotadas as hipóteses elencadas no art. 34, do Decreto Federal n° 11.453, de 23 de março de 2023 e no art. 40 e seguintes do Decreto Municipal nº 10.873, de 01 de setembro de 2023.</w:t>
      </w:r>
    </w:p>
    <w:p w14:paraId="7A8CDE8A" w14:textId="77777777" w:rsidR="00B3079C" w:rsidRPr="000D663C" w:rsidRDefault="00B3079C" w:rsidP="00B3079C">
      <w:pPr>
        <w:tabs>
          <w:tab w:val="left" w:pos="567"/>
        </w:tabs>
        <w:jc w:val="both"/>
        <w:rPr>
          <w:rFonts w:ascii="Verdana" w:eastAsia="Verdana" w:hAnsi="Verdana" w:cs="Aparajita"/>
          <w:sz w:val="18"/>
          <w:szCs w:val="18"/>
        </w:rPr>
      </w:pPr>
    </w:p>
    <w:p w14:paraId="09425E61"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O(A) agente cultural que não cumprir com os dispostos acima, não entregar o relatório e /ou não comprovar a execução do projeto, nos prazos definidos no </w:t>
      </w:r>
      <w:r w:rsidRPr="00585227">
        <w:rPr>
          <w:rFonts w:ascii="Verdana" w:eastAsia="Verdana" w:hAnsi="Verdana" w:cs="Aparajita"/>
          <w:color w:val="000000"/>
          <w:sz w:val="18"/>
          <w:szCs w:val="18"/>
        </w:rPr>
        <w:t>CHAMAMENTO PÚBLICO CULTURAL Nº 03/2023 - EDITAL DE FOMENTO ARTÍSTICO E CULTURAL (LEI PAULO GUSTAVO)</w:t>
      </w:r>
      <w:r>
        <w:rPr>
          <w:rFonts w:ascii="Verdana" w:eastAsia="Verdana" w:hAnsi="Verdana" w:cs="Aparajita"/>
          <w:color w:val="000000"/>
          <w:sz w:val="18"/>
          <w:szCs w:val="18"/>
        </w:rPr>
        <w:t xml:space="preserve">, </w:t>
      </w:r>
      <w:r w:rsidRPr="000D663C">
        <w:rPr>
          <w:rFonts w:ascii="Verdana" w:eastAsia="Verdana" w:hAnsi="Verdana" w:cs="Aparajita"/>
          <w:color w:val="000000"/>
          <w:sz w:val="18"/>
          <w:szCs w:val="18"/>
        </w:rPr>
        <w:t>estará sujeito(a) às sanções previstas no art. 41 do Decreto Municipal nº 10.873, de 01 de setembro de 2023.</w:t>
      </w:r>
    </w:p>
    <w:p w14:paraId="522B67A9" w14:textId="77777777" w:rsidR="00B3079C" w:rsidRPr="000D663C" w:rsidRDefault="00B3079C" w:rsidP="00B3079C">
      <w:pPr>
        <w:jc w:val="both"/>
        <w:rPr>
          <w:rFonts w:ascii="Verdana" w:eastAsia="Verdana" w:hAnsi="Verdana" w:cs="Aparajita"/>
          <w:sz w:val="18"/>
          <w:szCs w:val="18"/>
        </w:rPr>
      </w:pPr>
    </w:p>
    <w:p w14:paraId="66348F9D"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ALTERAÇÃO DO TERMO DE EXECUÇÃO CULTURAL</w:t>
      </w:r>
    </w:p>
    <w:p w14:paraId="09767658"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Este termo, o Projeto Cultural e o Plano de Trabalho correspondentes poderão ser alterados mediante termo aditivo ou apostilamento nos termos e limites da legislação aplicável e do Edital, </w:t>
      </w:r>
      <w:r>
        <w:rPr>
          <w:rFonts w:ascii="Verdana" w:eastAsia="Verdana" w:hAnsi="Verdana" w:cs="Aparajita"/>
          <w:color w:val="000000"/>
          <w:sz w:val="18"/>
          <w:szCs w:val="18"/>
        </w:rPr>
        <w:t xml:space="preserve">conforme </w:t>
      </w:r>
      <w:r w:rsidRPr="000D663C">
        <w:rPr>
          <w:rFonts w:ascii="Verdana" w:eastAsia="Verdana" w:hAnsi="Verdana" w:cs="Aparajita"/>
          <w:color w:val="000000"/>
          <w:sz w:val="18"/>
          <w:szCs w:val="18"/>
        </w:rPr>
        <w:t>art. 25 do Decreto Municipal nº 10.873, de 01 de setembro de 2023.</w:t>
      </w:r>
    </w:p>
    <w:p w14:paraId="20A6CE8F" w14:textId="77777777" w:rsidR="00B3079C" w:rsidRPr="000D663C" w:rsidRDefault="00B3079C" w:rsidP="00B3079C">
      <w:pPr>
        <w:tabs>
          <w:tab w:val="left" w:pos="567"/>
        </w:tabs>
        <w:jc w:val="both"/>
        <w:rPr>
          <w:rFonts w:ascii="Verdana" w:hAnsi="Verdana" w:cs="Aparajita"/>
          <w:sz w:val="18"/>
          <w:szCs w:val="18"/>
        </w:rPr>
      </w:pPr>
    </w:p>
    <w:p w14:paraId="3A4F0D74"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prazo de execução poderá ser renovado, se houver prorrogação do prazo de execução da Lei Paulo Gustavo, mediante pedido justificado e motivação expressa encaminhada ao MUNICÍPIO, vedando-se o aditamento de valor.</w:t>
      </w:r>
    </w:p>
    <w:p w14:paraId="05C3FC40" w14:textId="77777777" w:rsidR="00B3079C" w:rsidRPr="000D663C" w:rsidRDefault="00B3079C" w:rsidP="00B3079C">
      <w:pPr>
        <w:tabs>
          <w:tab w:val="left" w:pos="567"/>
        </w:tabs>
        <w:jc w:val="both"/>
        <w:rPr>
          <w:rFonts w:ascii="Verdana" w:eastAsia="Verdana" w:hAnsi="Verdana" w:cs="Aparajita"/>
          <w:color w:val="000000"/>
          <w:sz w:val="18"/>
          <w:szCs w:val="18"/>
        </w:rPr>
      </w:pPr>
    </w:p>
    <w:p w14:paraId="4AB0E64F"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formalização de termo aditivo não será necessária nas seguintes hipóteses:</w:t>
      </w:r>
    </w:p>
    <w:p w14:paraId="7F805457"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prorrogação de vigência realizada de ofício pela administração pública quando der causa a atraso na liberação de recursos; e</w:t>
      </w:r>
    </w:p>
    <w:p w14:paraId="7930802B"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alteração do projeto sem modificação substancial do objeto.</w:t>
      </w:r>
    </w:p>
    <w:p w14:paraId="54B1E77B" w14:textId="77777777" w:rsidR="00B3079C" w:rsidRPr="000D663C" w:rsidRDefault="00B3079C" w:rsidP="00B3079C">
      <w:pPr>
        <w:ind w:left="993"/>
        <w:jc w:val="both"/>
        <w:rPr>
          <w:rFonts w:ascii="Verdana" w:hAnsi="Verdana" w:cs="Aparajita"/>
          <w:sz w:val="18"/>
          <w:szCs w:val="18"/>
        </w:rPr>
      </w:pPr>
    </w:p>
    <w:p w14:paraId="480A4F3F"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 hipótese de prorrogação de vigência, o saldo de recursos será automaticamente mantido na conta, a fim de viabilizar a continuidade da execução do objeto.</w:t>
      </w:r>
    </w:p>
    <w:p w14:paraId="4E8EFD80" w14:textId="77777777" w:rsidR="00B3079C" w:rsidRPr="000D663C" w:rsidRDefault="00B3079C" w:rsidP="00B3079C">
      <w:pPr>
        <w:tabs>
          <w:tab w:val="left" w:pos="567"/>
        </w:tabs>
        <w:jc w:val="both"/>
        <w:rPr>
          <w:rFonts w:ascii="Verdana" w:eastAsia="Verdana" w:hAnsi="Verdana" w:cs="Aparajita"/>
          <w:color w:val="000000"/>
          <w:sz w:val="18"/>
          <w:szCs w:val="18"/>
        </w:rPr>
      </w:pPr>
    </w:p>
    <w:p w14:paraId="5E9FFAA1"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aplicação de rendimentos de ativos financeiros em benefício do objeto do Termo de Execução Cultural poderá ser realizada pelo AGENTE CULTURAL sem a necessidade de autorização prévia do MUNICÍPIO.</w:t>
      </w:r>
    </w:p>
    <w:p w14:paraId="3A5ED83E" w14:textId="77777777" w:rsidR="00B3079C" w:rsidRPr="000D663C" w:rsidRDefault="00B3079C" w:rsidP="00B3079C">
      <w:pPr>
        <w:tabs>
          <w:tab w:val="left" w:pos="567"/>
        </w:tabs>
        <w:jc w:val="both"/>
        <w:rPr>
          <w:rFonts w:ascii="Verdana" w:eastAsia="Verdana" w:hAnsi="Verdana" w:cs="Aparajita"/>
          <w:color w:val="000000"/>
          <w:sz w:val="18"/>
          <w:szCs w:val="18"/>
        </w:rPr>
      </w:pPr>
    </w:p>
    <w:p w14:paraId="639A8F9F"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Nas hipóteses de alterações em que não seja necessário termo aditivo, poderá ser realizado apostilamento, a ser juntado ao processo administrativo.</w:t>
      </w:r>
    </w:p>
    <w:p w14:paraId="3B84C371" w14:textId="77777777" w:rsidR="00B3079C" w:rsidRPr="000D663C" w:rsidRDefault="00B3079C" w:rsidP="00B3079C">
      <w:pPr>
        <w:pStyle w:val="PargrafodaLista"/>
        <w:rPr>
          <w:rFonts w:ascii="Verdana" w:hAnsi="Verdana" w:cs="Aparajita"/>
          <w:sz w:val="18"/>
          <w:szCs w:val="18"/>
        </w:rPr>
      </w:pPr>
    </w:p>
    <w:p w14:paraId="6F4AA97A"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Poderá ocorrer o remanejamento e/ou alteração entre itens de mesma natureza de despesa previstos no Plano de Trabalho, independentemente de solicitação do agente cultural e autorização prévia da </w:t>
      </w:r>
      <w:proofErr w:type="spellStart"/>
      <w:r w:rsidRPr="000D663C">
        <w:rPr>
          <w:rFonts w:ascii="Verdana" w:eastAsia="Verdana" w:hAnsi="Verdana" w:cs="Aparajita"/>
          <w:color w:val="000000"/>
          <w:sz w:val="18"/>
          <w:szCs w:val="18"/>
        </w:rPr>
        <w:t>Secult</w:t>
      </w:r>
      <w:proofErr w:type="spellEnd"/>
      <w:r w:rsidRPr="000D663C">
        <w:rPr>
          <w:rFonts w:ascii="Verdana" w:eastAsia="Verdana" w:hAnsi="Verdana" w:cs="Aparajita"/>
          <w:color w:val="000000"/>
          <w:sz w:val="18"/>
          <w:szCs w:val="18"/>
        </w:rPr>
        <w:t>, observado o limite de 30% (trinta por cento) do valor total do projeto, desde que não ocorra a mudança da natureza do objeto do projeto e que observem o valor e a prática do mercado, sendo que os remanejamentos realizados deverão ser identificados no Relatório de Execução do Objeto.</w:t>
      </w:r>
    </w:p>
    <w:p w14:paraId="1E54AEF3" w14:textId="77777777" w:rsidR="00B3079C" w:rsidRPr="000D663C" w:rsidRDefault="00B3079C" w:rsidP="00B3079C">
      <w:pPr>
        <w:pStyle w:val="PargrafodaLista"/>
        <w:rPr>
          <w:rFonts w:ascii="Verdana" w:eastAsia="Verdana" w:hAnsi="Verdana" w:cs="Aparajita"/>
          <w:color w:val="000000"/>
          <w:sz w:val="18"/>
          <w:szCs w:val="18"/>
        </w:rPr>
      </w:pPr>
    </w:p>
    <w:p w14:paraId="31C85D0C"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Os remanejamentos superiores a 30% (trinta por cento) deverão ser solicitados pelo agente cultural e autorizados pela </w:t>
      </w:r>
      <w:proofErr w:type="spellStart"/>
      <w:r w:rsidRPr="000D663C">
        <w:rPr>
          <w:rFonts w:ascii="Verdana" w:eastAsia="Verdana" w:hAnsi="Verdana" w:cs="Aparajita"/>
          <w:color w:val="000000"/>
          <w:sz w:val="18"/>
          <w:szCs w:val="18"/>
        </w:rPr>
        <w:t>Secult</w:t>
      </w:r>
      <w:proofErr w:type="spellEnd"/>
      <w:r w:rsidRPr="000D663C">
        <w:rPr>
          <w:rFonts w:ascii="Verdana" w:eastAsia="Verdana" w:hAnsi="Verdana" w:cs="Aparajita"/>
          <w:color w:val="000000"/>
          <w:sz w:val="18"/>
          <w:szCs w:val="18"/>
        </w:rPr>
        <w:t>, que procederá com a formalização de apostilamento.</w:t>
      </w:r>
    </w:p>
    <w:p w14:paraId="6EA654BF" w14:textId="77777777" w:rsidR="00B3079C" w:rsidRPr="000D663C" w:rsidRDefault="00B3079C" w:rsidP="00B3079C">
      <w:pPr>
        <w:jc w:val="both"/>
        <w:rPr>
          <w:rFonts w:ascii="Verdana" w:eastAsia="Verdana" w:hAnsi="Verdana" w:cs="Aparajita"/>
          <w:b/>
          <w:color w:val="FF0000"/>
          <w:sz w:val="18"/>
          <w:szCs w:val="18"/>
        </w:rPr>
      </w:pPr>
    </w:p>
    <w:p w14:paraId="7E0E16D9" w14:textId="77777777" w:rsidR="00B3079C" w:rsidRPr="000D663C" w:rsidRDefault="00B3079C" w:rsidP="00B3079C">
      <w:pPr>
        <w:numPr>
          <w:ilvl w:val="0"/>
          <w:numId w:val="4"/>
        </w:numPr>
        <w:tabs>
          <w:tab w:val="left" w:pos="1004"/>
        </w:tabs>
        <w:jc w:val="both"/>
        <w:rPr>
          <w:rFonts w:ascii="Verdana" w:eastAsia="Verdana" w:hAnsi="Verdana" w:cs="Aparajita"/>
          <w:b/>
          <w:color w:val="000000"/>
          <w:sz w:val="18"/>
          <w:szCs w:val="18"/>
        </w:rPr>
      </w:pPr>
      <w:r w:rsidRPr="000D663C">
        <w:rPr>
          <w:rFonts w:ascii="Verdana" w:eastAsia="Verdana" w:hAnsi="Verdana" w:cs="Aparajita"/>
          <w:b/>
          <w:color w:val="000000"/>
          <w:sz w:val="18"/>
          <w:szCs w:val="18"/>
        </w:rPr>
        <w:t>DA RESCISÃO E DAS SANÇÕES</w:t>
      </w:r>
    </w:p>
    <w:p w14:paraId="7D8F7F96"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Na hipótese de descumprimento, por parte do(a) AGENTE CULTURAL, de quaisquer das obrigações definidas neste instrumento ou em seus aditamentos e na ausência de justificativa, estará sujeita às sanções previstas no Decreto Municipal nº 10.873, de 01 de setembro de 2023 e no Decreto Federal n° 11.453, de 23 de março de 2023.</w:t>
      </w:r>
    </w:p>
    <w:p w14:paraId="051E87F8" w14:textId="77777777" w:rsidR="00B3079C" w:rsidRPr="000D663C" w:rsidRDefault="00B3079C" w:rsidP="00B3079C">
      <w:pPr>
        <w:tabs>
          <w:tab w:val="left" w:pos="567"/>
        </w:tabs>
        <w:ind w:left="360"/>
        <w:jc w:val="both"/>
        <w:rPr>
          <w:rFonts w:ascii="Verdana" w:eastAsia="Verdana" w:hAnsi="Verdana" w:cs="Aparajita"/>
          <w:color w:val="000000"/>
          <w:sz w:val="18"/>
          <w:szCs w:val="18"/>
        </w:rPr>
      </w:pPr>
    </w:p>
    <w:p w14:paraId="7F52ECE9"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O presente termo poderá ser rescindido, a qualquer tempo, das seguintes formas:</w:t>
      </w:r>
    </w:p>
    <w:p w14:paraId="2B57B336"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amigável, por acordo entre as partes;</w:t>
      </w:r>
    </w:p>
    <w:p w14:paraId="5E82EF2A"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unilateral, determinada pela Administração Pública, devendo a rescisão ser formalmente motivada nos autos do processo, assegurados o contraditório e a ampla defesa, o que poderá se dar nas seguintes situações:</w:t>
      </w:r>
    </w:p>
    <w:p w14:paraId="601E0236" w14:textId="77777777" w:rsidR="00B3079C" w:rsidRPr="000D663C" w:rsidRDefault="00B3079C" w:rsidP="00B3079C">
      <w:pPr>
        <w:numPr>
          <w:ilvl w:val="0"/>
          <w:numId w:val="12"/>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descumprimento de qualquer das cláusulas e condições dos termos ou das disposições da legislação vigente;</w:t>
      </w:r>
    </w:p>
    <w:p w14:paraId="7A47B74B" w14:textId="77777777" w:rsidR="00B3079C" w:rsidRPr="000D663C" w:rsidRDefault="00B3079C" w:rsidP="00B3079C">
      <w:pPr>
        <w:numPr>
          <w:ilvl w:val="0"/>
          <w:numId w:val="12"/>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constatação, a qualquer tempo, de falsidade na documentação apresentada;</w:t>
      </w:r>
    </w:p>
    <w:p w14:paraId="2C4FA4BE" w14:textId="77777777" w:rsidR="00B3079C" w:rsidRPr="000D663C" w:rsidRDefault="00B3079C" w:rsidP="00B3079C">
      <w:pPr>
        <w:numPr>
          <w:ilvl w:val="0"/>
          <w:numId w:val="12"/>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ocorrência de caso fortuito ou de força maior, regularmente comprovada, impeditiva da execução do termo;</w:t>
      </w:r>
    </w:p>
    <w:p w14:paraId="066FE777" w14:textId="77777777" w:rsidR="00B3079C" w:rsidRPr="000D663C" w:rsidRDefault="00B3079C" w:rsidP="00B3079C">
      <w:pPr>
        <w:numPr>
          <w:ilvl w:val="0"/>
          <w:numId w:val="12"/>
        </w:numPr>
        <w:ind w:left="1134"/>
        <w:jc w:val="both"/>
        <w:rPr>
          <w:rFonts w:ascii="Verdana" w:eastAsia="Verdana" w:hAnsi="Verdana" w:cs="Aparajita"/>
          <w:color w:val="000000"/>
          <w:sz w:val="18"/>
          <w:szCs w:val="18"/>
        </w:rPr>
      </w:pPr>
      <w:r w:rsidRPr="000D663C">
        <w:rPr>
          <w:rFonts w:ascii="Verdana" w:eastAsia="Verdana" w:hAnsi="Verdana" w:cs="Aparajita"/>
          <w:color w:val="000000"/>
          <w:sz w:val="18"/>
          <w:szCs w:val="18"/>
        </w:rPr>
        <w:t>nos demais casos previstos no Decreto Municipal nº 10.873, de 01 de setembro de 2023 e no Decreto Federal n° 11.453, de 23 de março de 2023.</w:t>
      </w:r>
    </w:p>
    <w:p w14:paraId="0E0F7CED" w14:textId="77777777" w:rsidR="00B3079C" w:rsidRPr="000D663C" w:rsidRDefault="00B3079C" w:rsidP="00B3079C">
      <w:pPr>
        <w:tabs>
          <w:tab w:val="left" w:pos="567"/>
        </w:tabs>
        <w:jc w:val="both"/>
        <w:rPr>
          <w:rFonts w:ascii="Verdana" w:eastAsia="Verdana" w:hAnsi="Verdana" w:cs="Aparajita"/>
          <w:color w:val="000000"/>
          <w:sz w:val="18"/>
          <w:szCs w:val="18"/>
        </w:rPr>
      </w:pPr>
    </w:p>
    <w:p w14:paraId="03384886"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rescisão do termo deverá ser </w:t>
      </w:r>
      <w:proofErr w:type="spellStart"/>
      <w:r w:rsidRPr="000D663C">
        <w:rPr>
          <w:rFonts w:ascii="Verdana" w:eastAsia="Verdana" w:hAnsi="Verdana" w:cs="Aparajita"/>
          <w:color w:val="000000"/>
          <w:sz w:val="18"/>
          <w:szCs w:val="18"/>
        </w:rPr>
        <w:t>publicizada</w:t>
      </w:r>
      <w:proofErr w:type="spellEnd"/>
      <w:r w:rsidRPr="000D663C">
        <w:rPr>
          <w:rFonts w:ascii="Verdana" w:eastAsia="Verdana" w:hAnsi="Verdana" w:cs="Aparajita"/>
          <w:color w:val="000000"/>
          <w:sz w:val="18"/>
          <w:szCs w:val="18"/>
        </w:rPr>
        <w:t>, devendo o agente cultural devolver os recursos em conta e apresentar Relatório de Execução do Objeto e Relatório de Execução Financeira em até 30 (trinta) dias corridos após a publicação da rescisão.</w:t>
      </w:r>
    </w:p>
    <w:p w14:paraId="2142E78A" w14:textId="77777777" w:rsidR="00B3079C" w:rsidRPr="000D663C" w:rsidRDefault="00B3079C" w:rsidP="00B3079C">
      <w:pPr>
        <w:jc w:val="both"/>
        <w:rPr>
          <w:rFonts w:ascii="Verdana" w:eastAsia="Verdana" w:hAnsi="Verdana" w:cs="Aparajita"/>
          <w:bCs/>
          <w:color w:val="FF0000"/>
          <w:sz w:val="18"/>
          <w:szCs w:val="18"/>
        </w:rPr>
      </w:pPr>
    </w:p>
    <w:p w14:paraId="1EB96F15"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No caso de utilização indevida dos recursos públicos, por dolo ou culpa, quando da rejeição total ou parcial das contas, o fiscal poderá prever a aplicação de sanções.</w:t>
      </w:r>
    </w:p>
    <w:p w14:paraId="4AE729DB"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14:paraId="213D9D5D"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advertência, nos casos de infrações leves, relativas às questões meramente formais, e nos casos de aprovação de contas com ressalvas;</w:t>
      </w:r>
    </w:p>
    <w:p w14:paraId="53CAB45A"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devolução total ou parcial dos recursos, proporcionalmente à inexecução das metas ou ações previstas no objeto, acrescidas de atualização monetária;</w:t>
      </w:r>
    </w:p>
    <w:p w14:paraId="2275CA0C"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pagamento de multa, nos casos em que restar comprovado a não atualização sobre a execução do projeto, causando prejuízo à ação fiscalizatória, quando da movimentação indevida de recursos nos casos de suspensão da execução do projeto ou quando verificado que a ação cultural ocorreu, mas houve inadequação significante e/ou erro reincidente na execução do objeto, desde que não tenha ocorrido má fé;</w:t>
      </w:r>
    </w:p>
    <w:p w14:paraId="1BD4F0AC" w14:textId="77777777" w:rsidR="00B3079C" w:rsidRPr="000D663C" w:rsidRDefault="00B3079C" w:rsidP="00B3079C">
      <w:pPr>
        <w:numPr>
          <w:ilvl w:val="2"/>
          <w:numId w:val="4"/>
        </w:numPr>
        <w:tabs>
          <w:tab w:val="left" w:pos="709"/>
        </w:tabs>
        <w:ind w:left="709" w:hanging="283"/>
        <w:jc w:val="both"/>
        <w:rPr>
          <w:rFonts w:ascii="Verdana" w:eastAsia="Verdana" w:hAnsi="Verdana" w:cs="Aparajita"/>
          <w:sz w:val="18"/>
          <w:szCs w:val="18"/>
        </w:rPr>
      </w:pPr>
      <w:r w:rsidRPr="000D663C">
        <w:rPr>
          <w:rFonts w:ascii="Verdana" w:eastAsia="Verdana" w:hAnsi="Verdana" w:cs="Aparajita"/>
          <w:sz w:val="18"/>
          <w:szCs w:val="18"/>
        </w:rPr>
        <w:t>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 ou outras condutas indicativas de má-fé do(a) agente cultural.</w:t>
      </w:r>
    </w:p>
    <w:p w14:paraId="5321C6CF" w14:textId="77777777" w:rsidR="00B3079C" w:rsidRPr="000D663C" w:rsidRDefault="00B3079C" w:rsidP="00B3079C">
      <w:pPr>
        <w:jc w:val="both"/>
        <w:rPr>
          <w:rFonts w:ascii="Verdana" w:eastAsia="Verdana" w:hAnsi="Verdana" w:cs="Aparajita"/>
          <w:bCs/>
          <w:color w:val="FF0000"/>
          <w:sz w:val="18"/>
          <w:szCs w:val="18"/>
        </w:rPr>
      </w:pPr>
    </w:p>
    <w:p w14:paraId="51D4C23F"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As determinações previstas no item 10.5. somente poderão ser aplicadas cumulativamente quando constatados indícios de irregularidade ou vícios decorrentes de dolo, fraude ou má-fé, hipótese em que o fato deve ser comunicado ao Ministério Público do Estado do Rio Grande do Sul.</w:t>
      </w:r>
    </w:p>
    <w:p w14:paraId="6A2CDCED" w14:textId="77777777" w:rsidR="00B3079C" w:rsidRPr="000D663C" w:rsidRDefault="00B3079C" w:rsidP="00B3079C">
      <w:pPr>
        <w:jc w:val="both"/>
        <w:rPr>
          <w:rFonts w:ascii="Verdana" w:eastAsia="Verdana" w:hAnsi="Verdana" w:cs="Aparajita"/>
          <w:bCs/>
          <w:color w:val="FF0000"/>
          <w:sz w:val="18"/>
          <w:szCs w:val="18"/>
        </w:rPr>
      </w:pPr>
    </w:p>
    <w:p w14:paraId="56245B78"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 xml:space="preserve">A decisão sobre a sanção deve ser precedida de abertura de prazo para apresentação de defesa pelo AGENTE CULTURAL. </w:t>
      </w:r>
    </w:p>
    <w:p w14:paraId="4BD5EF99" w14:textId="77777777" w:rsidR="00B3079C" w:rsidRPr="000D663C" w:rsidRDefault="00B3079C" w:rsidP="00B3079C">
      <w:pPr>
        <w:tabs>
          <w:tab w:val="left" w:pos="567"/>
        </w:tabs>
        <w:jc w:val="both"/>
        <w:rPr>
          <w:rFonts w:ascii="Verdana" w:eastAsia="Verdana" w:hAnsi="Verdana" w:cs="Aparajita"/>
          <w:color w:val="000000"/>
          <w:sz w:val="18"/>
          <w:szCs w:val="18"/>
        </w:rPr>
      </w:pPr>
    </w:p>
    <w:p w14:paraId="695594B9"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A ocorrência de caso fortuito ou força maior impeditiva da execução do instrumento afasta a aplicação de sanção, desde que regularmente comprovada.</w:t>
      </w:r>
    </w:p>
    <w:p w14:paraId="13377CBD" w14:textId="77777777" w:rsidR="00B3079C" w:rsidRPr="000D663C" w:rsidRDefault="00B3079C" w:rsidP="00B3079C">
      <w:pPr>
        <w:tabs>
          <w:tab w:val="left" w:pos="567"/>
        </w:tabs>
        <w:jc w:val="both"/>
        <w:rPr>
          <w:rFonts w:ascii="Verdana" w:eastAsia="Verdana" w:hAnsi="Verdana" w:cs="Aparajita"/>
          <w:color w:val="000000"/>
          <w:sz w:val="18"/>
          <w:szCs w:val="18"/>
        </w:rPr>
      </w:pPr>
    </w:p>
    <w:p w14:paraId="52B917FB"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Situações não-previstas expressamente neste termo, se incidentes, regular-se-ão pelo contido no Decreto Federal nº 11.453, de 23 de março de 2023, aplicando-se, subsidiariamente, os demais regramentos pertinentes às contratações fundadas no Direito Administrativo.</w:t>
      </w:r>
    </w:p>
    <w:p w14:paraId="21D9D04D" w14:textId="77777777" w:rsidR="00B3079C" w:rsidRPr="000D663C" w:rsidRDefault="00B3079C" w:rsidP="00B3079C">
      <w:pPr>
        <w:jc w:val="both"/>
        <w:rPr>
          <w:rFonts w:ascii="Verdana" w:eastAsia="Verdana" w:hAnsi="Verdana" w:cs="Aparajita"/>
          <w:b/>
          <w:color w:val="FF0000"/>
          <w:sz w:val="18"/>
          <w:szCs w:val="18"/>
        </w:rPr>
      </w:pPr>
    </w:p>
    <w:p w14:paraId="3C18E4D4"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EXTINÇÃO DO TERMO DE EXECUÇÃO CULTURAL</w:t>
      </w:r>
    </w:p>
    <w:p w14:paraId="220F5E1A"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 presente Termo de Execução Cultural poderá ser:</w:t>
      </w:r>
    </w:p>
    <w:p w14:paraId="4299D10E" w14:textId="77777777" w:rsidR="00B3079C" w:rsidRPr="000D663C" w:rsidRDefault="00B3079C" w:rsidP="00B3079C">
      <w:pPr>
        <w:numPr>
          <w:ilvl w:val="0"/>
          <w:numId w:val="11"/>
        </w:numPr>
        <w:ind w:left="993" w:hanging="228"/>
        <w:jc w:val="both"/>
        <w:rPr>
          <w:rFonts w:ascii="Verdana" w:hAnsi="Verdana" w:cs="Aparajita"/>
          <w:sz w:val="18"/>
          <w:szCs w:val="18"/>
        </w:rPr>
      </w:pPr>
      <w:r w:rsidRPr="000D663C">
        <w:rPr>
          <w:rFonts w:ascii="Verdana" w:eastAsia="Verdana" w:hAnsi="Verdana" w:cs="Aparajita"/>
          <w:color w:val="000000"/>
          <w:sz w:val="18"/>
          <w:szCs w:val="18"/>
        </w:rPr>
        <w:t>extinto por decurso de prazo;</w:t>
      </w:r>
    </w:p>
    <w:p w14:paraId="21F5D61D" w14:textId="77777777" w:rsidR="00B3079C" w:rsidRPr="000D663C" w:rsidRDefault="00B3079C" w:rsidP="00B3079C">
      <w:pPr>
        <w:numPr>
          <w:ilvl w:val="0"/>
          <w:numId w:val="11"/>
        </w:numPr>
        <w:ind w:left="993" w:hanging="228"/>
        <w:jc w:val="both"/>
        <w:rPr>
          <w:rFonts w:ascii="Verdana" w:hAnsi="Verdana" w:cs="Aparajita"/>
          <w:sz w:val="18"/>
          <w:szCs w:val="18"/>
        </w:rPr>
      </w:pPr>
      <w:r w:rsidRPr="000D663C">
        <w:rPr>
          <w:rFonts w:ascii="Verdana" w:eastAsia="Verdana" w:hAnsi="Verdana" w:cs="Aparajita"/>
          <w:color w:val="000000"/>
          <w:sz w:val="18"/>
          <w:szCs w:val="18"/>
        </w:rPr>
        <w:t>extinto, de comum acordo antes do prazo avençado, mediante Termo de Distrato;</w:t>
      </w:r>
    </w:p>
    <w:p w14:paraId="6F23C9B5" w14:textId="77777777" w:rsidR="00B3079C" w:rsidRPr="000D663C" w:rsidRDefault="00B3079C" w:rsidP="00B3079C">
      <w:pPr>
        <w:numPr>
          <w:ilvl w:val="0"/>
          <w:numId w:val="11"/>
        </w:numPr>
        <w:ind w:left="993" w:hanging="228"/>
        <w:jc w:val="both"/>
        <w:rPr>
          <w:rFonts w:ascii="Verdana" w:hAnsi="Verdana" w:cs="Aparajita"/>
          <w:sz w:val="18"/>
          <w:szCs w:val="18"/>
        </w:rPr>
      </w:pPr>
      <w:r w:rsidRPr="000D663C">
        <w:rPr>
          <w:rFonts w:ascii="Verdana" w:eastAsia="Verdana" w:hAnsi="Verdana" w:cs="Aparajita"/>
          <w:color w:val="000000"/>
          <w:sz w:val="18"/>
          <w:szCs w:val="18"/>
        </w:rPr>
        <w:t>denunciado, por decisão unilateral de qualquer dos partícipes, independentemente de autorização judicial, mediante prévia notificação por escrito ao outro partícipe; ou</w:t>
      </w:r>
    </w:p>
    <w:p w14:paraId="4AFE2747" w14:textId="77777777" w:rsidR="00B3079C" w:rsidRPr="000D663C" w:rsidRDefault="00B3079C" w:rsidP="00B3079C">
      <w:pPr>
        <w:numPr>
          <w:ilvl w:val="0"/>
          <w:numId w:val="11"/>
        </w:numPr>
        <w:ind w:left="993" w:hanging="228"/>
        <w:jc w:val="both"/>
        <w:rPr>
          <w:rFonts w:ascii="Verdana" w:hAnsi="Verdana" w:cs="Aparajita"/>
          <w:sz w:val="18"/>
          <w:szCs w:val="18"/>
        </w:rPr>
      </w:pPr>
      <w:r w:rsidRPr="000D663C">
        <w:rPr>
          <w:rFonts w:ascii="Verdana" w:eastAsia="Verdana" w:hAnsi="Verdana" w:cs="Aparajita"/>
          <w:color w:val="000000"/>
          <w:sz w:val="18"/>
          <w:szCs w:val="18"/>
        </w:rPr>
        <w:t>rescindido, por decisão unilateral de qualquer dos partícipes, independentemente de autorização judicial, mediante prévia notificação por escrito ao outro partícipe, nas seguintes hipóteses:</w:t>
      </w:r>
    </w:p>
    <w:p w14:paraId="1335B8D2"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descumprimento injustificado de cláusula deste instrumento;</w:t>
      </w:r>
    </w:p>
    <w:p w14:paraId="0F000498"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irregularidade ou inexecução injustificada, ainda que parcial, do objeto, resultados ou metas pactuadas;</w:t>
      </w:r>
    </w:p>
    <w:p w14:paraId="0EBCE675"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violação da legislação aplicável;</w:t>
      </w:r>
    </w:p>
    <w:p w14:paraId="7FE1C28F"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cometimento de falhas reiteradas na execução;</w:t>
      </w:r>
    </w:p>
    <w:p w14:paraId="12F1E0A9"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má administração de recursos públicos;</w:t>
      </w:r>
    </w:p>
    <w:p w14:paraId="64447ED8"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constatação de falsidade ou fraude nas informações ou documentos apresentados;</w:t>
      </w:r>
    </w:p>
    <w:p w14:paraId="32C3214D" w14:textId="77777777" w:rsidR="00B3079C" w:rsidRPr="000D663C"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não atendimento às recomendações ou determinações decorrentes da fiscalização;</w:t>
      </w:r>
    </w:p>
    <w:p w14:paraId="02E151FB" w14:textId="77777777" w:rsidR="00B3079C" w:rsidRPr="00585227" w:rsidRDefault="00B3079C" w:rsidP="00B3079C">
      <w:pPr>
        <w:numPr>
          <w:ilvl w:val="0"/>
          <w:numId w:val="61"/>
        </w:numPr>
        <w:jc w:val="both"/>
        <w:rPr>
          <w:rFonts w:ascii="Verdana" w:hAnsi="Verdana" w:cs="Aparajita"/>
          <w:sz w:val="18"/>
          <w:szCs w:val="18"/>
        </w:rPr>
      </w:pPr>
      <w:r w:rsidRPr="000D663C">
        <w:rPr>
          <w:rFonts w:ascii="Verdana" w:eastAsia="Verdana" w:hAnsi="Verdana" w:cs="Aparajita"/>
          <w:color w:val="000000"/>
          <w:sz w:val="18"/>
          <w:szCs w:val="18"/>
        </w:rPr>
        <w:t>outras hipóteses expressamente previstas na legislação aplicável</w:t>
      </w:r>
      <w:r>
        <w:rPr>
          <w:rFonts w:ascii="Verdana" w:eastAsia="Verdana" w:hAnsi="Verdana" w:cs="Aparajita"/>
          <w:color w:val="000000"/>
          <w:sz w:val="18"/>
          <w:szCs w:val="18"/>
        </w:rPr>
        <w:t>.</w:t>
      </w:r>
    </w:p>
    <w:p w14:paraId="1912B6D8" w14:textId="77777777" w:rsidR="00B3079C" w:rsidRPr="000D663C" w:rsidRDefault="00B3079C" w:rsidP="00B3079C">
      <w:pPr>
        <w:ind w:left="1713"/>
        <w:jc w:val="both"/>
        <w:rPr>
          <w:rFonts w:ascii="Verdana" w:hAnsi="Verdana" w:cs="Aparajita"/>
          <w:sz w:val="18"/>
          <w:szCs w:val="18"/>
        </w:rPr>
      </w:pPr>
    </w:p>
    <w:p w14:paraId="7DFD39D5"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A denúncia só será eficaz 60 (sessenta) dias após a data de recebimento da notificação, ficando os partícipes responsáveis somente pelas obrigações e vantagens do tempo em que participaram voluntariamente da avença.</w:t>
      </w:r>
    </w:p>
    <w:p w14:paraId="76A0AE84" w14:textId="77777777" w:rsidR="00B3079C" w:rsidRPr="000D663C" w:rsidRDefault="00B3079C" w:rsidP="00B3079C">
      <w:pPr>
        <w:tabs>
          <w:tab w:val="left" w:pos="567"/>
        </w:tabs>
        <w:jc w:val="both"/>
        <w:rPr>
          <w:rFonts w:ascii="Verdana" w:eastAsia="Verdana" w:hAnsi="Verdana" w:cs="Aparajita"/>
          <w:color w:val="000000"/>
          <w:sz w:val="18"/>
          <w:szCs w:val="18"/>
        </w:rPr>
      </w:pPr>
    </w:p>
    <w:p w14:paraId="0D53EDD3"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 xml:space="preserve">Os casos de rescisão unilateral serão formalmente motivados nos autos do processo administrativo, assegurado o contraditório e a ampla defesa. O prazo de defesa será de 10 (dez) dias da abertura de vista do processo. </w:t>
      </w:r>
    </w:p>
    <w:p w14:paraId="67D77278" w14:textId="77777777" w:rsidR="00B3079C" w:rsidRPr="000D663C" w:rsidRDefault="00B3079C" w:rsidP="00B3079C">
      <w:pPr>
        <w:ind w:left="720"/>
        <w:rPr>
          <w:rFonts w:ascii="Verdana" w:eastAsia="Verdana" w:hAnsi="Verdana" w:cs="Aparajita"/>
          <w:color w:val="000000"/>
          <w:sz w:val="18"/>
          <w:szCs w:val="18"/>
        </w:rPr>
      </w:pPr>
    </w:p>
    <w:p w14:paraId="4F4F55FC"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Na hipótese de irregularidade na execução do objeto que enseje danos ao erário, deverá ser instaurada Tomada de Contas Especial caso os valores relacionados à irregularidade não sejam devolvidos no prazo estabelecido pela Administração Pública.</w:t>
      </w:r>
    </w:p>
    <w:p w14:paraId="31A29012" w14:textId="77777777" w:rsidR="00B3079C" w:rsidRPr="000D663C" w:rsidRDefault="00B3079C" w:rsidP="00B3079C">
      <w:pPr>
        <w:tabs>
          <w:tab w:val="left" w:pos="567"/>
        </w:tabs>
        <w:jc w:val="both"/>
        <w:rPr>
          <w:rFonts w:ascii="Verdana" w:eastAsia="Verdana" w:hAnsi="Verdana" w:cs="Aparajita"/>
          <w:color w:val="000000"/>
          <w:sz w:val="18"/>
          <w:szCs w:val="18"/>
        </w:rPr>
      </w:pPr>
    </w:p>
    <w:p w14:paraId="447DCF1E" w14:textId="77777777" w:rsidR="00B3079C" w:rsidRPr="00585227"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Outras situações relativas à extinção deste Termo não previstas na legislação aplicável ou neste instrumento poderão ser negociadas entre as partes ou, se for o caso, no Termo de Distrato.</w:t>
      </w:r>
    </w:p>
    <w:p w14:paraId="297F7DCD" w14:textId="77777777" w:rsidR="00B3079C" w:rsidRDefault="00B3079C" w:rsidP="00B3079C">
      <w:pPr>
        <w:pStyle w:val="PargrafodaLista"/>
        <w:rPr>
          <w:rFonts w:ascii="Verdana" w:hAnsi="Verdana" w:cs="Aparajita"/>
          <w:sz w:val="18"/>
          <w:szCs w:val="18"/>
        </w:rPr>
      </w:pPr>
    </w:p>
    <w:p w14:paraId="1B09FB64"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 xml:space="preserve">PUBLICAÇÃO                                                    </w:t>
      </w:r>
    </w:p>
    <w:p w14:paraId="68FDDD9A"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O Extrato do Termo de Execução Cultural será publicado no site do Diário Oficial do Município.</w:t>
      </w:r>
    </w:p>
    <w:p w14:paraId="6E2B5893" w14:textId="77777777" w:rsidR="00B3079C" w:rsidRPr="000D663C" w:rsidRDefault="00B3079C" w:rsidP="00B3079C">
      <w:pPr>
        <w:jc w:val="both"/>
        <w:rPr>
          <w:rFonts w:ascii="Verdana" w:eastAsia="Verdana" w:hAnsi="Verdana" w:cs="Aparajita"/>
          <w:sz w:val="18"/>
          <w:szCs w:val="18"/>
        </w:rPr>
      </w:pPr>
    </w:p>
    <w:p w14:paraId="0FF1F45E" w14:textId="77777777" w:rsidR="00B3079C" w:rsidRPr="000D663C" w:rsidRDefault="00B3079C" w:rsidP="00B3079C">
      <w:pPr>
        <w:numPr>
          <w:ilvl w:val="0"/>
          <w:numId w:val="4"/>
        </w:numPr>
        <w:tabs>
          <w:tab w:val="left" w:pos="1004"/>
        </w:tabs>
        <w:jc w:val="both"/>
        <w:rPr>
          <w:rFonts w:ascii="Verdana" w:hAnsi="Verdana" w:cs="Aparajita"/>
          <w:sz w:val="18"/>
          <w:szCs w:val="18"/>
        </w:rPr>
      </w:pPr>
      <w:r w:rsidRPr="000D663C">
        <w:rPr>
          <w:rFonts w:ascii="Verdana" w:eastAsia="Verdana" w:hAnsi="Verdana" w:cs="Aparajita"/>
          <w:b/>
          <w:color w:val="000000"/>
          <w:sz w:val="18"/>
          <w:szCs w:val="18"/>
        </w:rPr>
        <w:t>FORO</w:t>
      </w:r>
    </w:p>
    <w:p w14:paraId="50388274" w14:textId="77777777" w:rsidR="00B3079C" w:rsidRPr="000D663C" w:rsidRDefault="00B3079C" w:rsidP="00B3079C">
      <w:pPr>
        <w:numPr>
          <w:ilvl w:val="1"/>
          <w:numId w:val="4"/>
        </w:numPr>
        <w:tabs>
          <w:tab w:val="left" w:pos="567"/>
        </w:tabs>
        <w:ind w:left="0" w:hanging="6"/>
        <w:jc w:val="both"/>
        <w:rPr>
          <w:rFonts w:ascii="Verdana" w:hAnsi="Verdana" w:cs="Aparajita"/>
          <w:sz w:val="18"/>
          <w:szCs w:val="18"/>
        </w:rPr>
      </w:pPr>
      <w:r w:rsidRPr="000D663C">
        <w:rPr>
          <w:rFonts w:ascii="Verdana" w:eastAsia="Verdana" w:hAnsi="Verdana" w:cs="Aparajita"/>
          <w:color w:val="000000"/>
          <w:sz w:val="18"/>
          <w:szCs w:val="18"/>
        </w:rPr>
        <w:t>Fica eleito o Foro de Novo Hamburgo/RS para dirimir quaisquer dúvidas relativas ao presente Termo de Execução Cultural.</w:t>
      </w:r>
    </w:p>
    <w:p w14:paraId="22F180D9" w14:textId="77777777" w:rsidR="00B3079C" w:rsidRPr="000D663C" w:rsidRDefault="00B3079C" w:rsidP="00B3079C">
      <w:pPr>
        <w:tabs>
          <w:tab w:val="left" w:pos="567"/>
        </w:tabs>
        <w:jc w:val="both"/>
        <w:rPr>
          <w:rFonts w:ascii="Verdana" w:hAnsi="Verdana" w:cs="Aparajita"/>
          <w:sz w:val="18"/>
          <w:szCs w:val="18"/>
        </w:rPr>
      </w:pPr>
    </w:p>
    <w:p w14:paraId="25E8BD1B" w14:textId="77777777" w:rsidR="00B3079C" w:rsidRPr="000D663C" w:rsidRDefault="00B3079C" w:rsidP="00B3079C">
      <w:pPr>
        <w:numPr>
          <w:ilvl w:val="0"/>
          <w:numId w:val="4"/>
        </w:numPr>
        <w:tabs>
          <w:tab w:val="left" w:pos="567"/>
        </w:tabs>
        <w:jc w:val="both"/>
        <w:rPr>
          <w:rFonts w:ascii="Verdana" w:eastAsia="Verdana" w:hAnsi="Verdana" w:cs="Aparajita"/>
          <w:b/>
          <w:bCs/>
          <w:color w:val="000000"/>
          <w:sz w:val="18"/>
          <w:szCs w:val="18"/>
        </w:rPr>
      </w:pPr>
      <w:r w:rsidRPr="000D663C">
        <w:rPr>
          <w:rFonts w:ascii="Verdana" w:eastAsia="Verdana" w:hAnsi="Verdana" w:cs="Aparajita"/>
          <w:b/>
          <w:bCs/>
          <w:color w:val="000000"/>
          <w:sz w:val="18"/>
          <w:szCs w:val="18"/>
        </w:rPr>
        <w:t>DAS DISPOSIÇÕES FINAIS</w:t>
      </w:r>
    </w:p>
    <w:p w14:paraId="6CAB7818"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Fazem parte integrante e indissociável deste Termo de Execução Cultural, o Projeto Cultural, o Plano de Trabalho e outros anexos que integram este termo independentemente de transcrição.</w:t>
      </w:r>
    </w:p>
    <w:p w14:paraId="092B0EE8" w14:textId="77777777" w:rsidR="00B3079C" w:rsidRPr="000D663C" w:rsidRDefault="00B3079C" w:rsidP="00B3079C">
      <w:pPr>
        <w:tabs>
          <w:tab w:val="left" w:pos="567"/>
        </w:tabs>
        <w:jc w:val="both"/>
        <w:rPr>
          <w:rFonts w:ascii="Verdana" w:eastAsia="Verdana" w:hAnsi="Verdana" w:cs="Aparajita"/>
          <w:color w:val="000000"/>
          <w:sz w:val="18"/>
          <w:szCs w:val="18"/>
        </w:rPr>
      </w:pPr>
    </w:p>
    <w:p w14:paraId="53E79A32" w14:textId="77777777" w:rsidR="00B3079C" w:rsidRPr="000D663C" w:rsidRDefault="00B3079C" w:rsidP="00B3079C">
      <w:pPr>
        <w:numPr>
          <w:ilvl w:val="1"/>
          <w:numId w:val="4"/>
        </w:numPr>
        <w:tabs>
          <w:tab w:val="left" w:pos="567"/>
        </w:tabs>
        <w:ind w:left="0" w:hanging="6"/>
        <w:jc w:val="both"/>
        <w:rPr>
          <w:rFonts w:ascii="Verdana" w:eastAsia="Verdana" w:hAnsi="Verdana" w:cs="Aparajita"/>
          <w:color w:val="000000"/>
          <w:sz w:val="18"/>
          <w:szCs w:val="18"/>
        </w:rPr>
      </w:pPr>
      <w:r w:rsidRPr="000D663C">
        <w:rPr>
          <w:rFonts w:ascii="Verdana" w:eastAsia="Verdana" w:hAnsi="Verdana" w:cs="Aparajita"/>
          <w:color w:val="000000"/>
          <w:sz w:val="18"/>
          <w:szCs w:val="18"/>
        </w:rPr>
        <w:t>E, por estarem acordes, firmam as partes, o presente Termo de Execução Cultural, em 3 (três) vias de igual teor e forma, para todos os efeitos legais.</w:t>
      </w:r>
    </w:p>
    <w:p w14:paraId="771347AD" w14:textId="77777777" w:rsidR="00B3079C" w:rsidRPr="000D663C" w:rsidRDefault="00B3079C" w:rsidP="00B3079C">
      <w:pPr>
        <w:tabs>
          <w:tab w:val="left" w:pos="567"/>
        </w:tabs>
        <w:ind w:left="360"/>
        <w:jc w:val="both"/>
        <w:rPr>
          <w:rFonts w:ascii="Verdana" w:hAnsi="Verdana" w:cs="Aparajita"/>
          <w:sz w:val="18"/>
          <w:szCs w:val="18"/>
        </w:rPr>
      </w:pPr>
    </w:p>
    <w:p w14:paraId="39B1BE0C" w14:textId="77777777" w:rsidR="00B3079C" w:rsidRPr="000D663C" w:rsidRDefault="00B3079C" w:rsidP="00B3079C">
      <w:pPr>
        <w:spacing w:after="100"/>
        <w:jc w:val="both"/>
        <w:rPr>
          <w:rFonts w:ascii="Verdana" w:eastAsia="Verdana" w:hAnsi="Verdana" w:cs="Aparajita"/>
          <w:sz w:val="18"/>
          <w:szCs w:val="18"/>
        </w:rPr>
      </w:pPr>
    </w:p>
    <w:p w14:paraId="72D4921F" w14:textId="77777777" w:rsidR="00B3079C" w:rsidRPr="000D663C" w:rsidRDefault="00B3079C" w:rsidP="00B3079C">
      <w:pPr>
        <w:widowControl w:val="0"/>
        <w:jc w:val="right"/>
        <w:rPr>
          <w:rFonts w:ascii="Verdana" w:hAnsi="Verdana" w:cs="Aparajita"/>
          <w:sz w:val="18"/>
          <w:szCs w:val="18"/>
        </w:rPr>
      </w:pPr>
      <w:r w:rsidRPr="000D663C">
        <w:rPr>
          <w:rFonts w:ascii="Verdana" w:eastAsia="Verdana" w:hAnsi="Verdana" w:cs="Aparajita"/>
          <w:color w:val="000000"/>
          <w:sz w:val="18"/>
          <w:szCs w:val="18"/>
        </w:rPr>
        <w:t xml:space="preserve">Novo Hamburgo, ______ de _____________________ </w:t>
      </w:r>
      <w:proofErr w:type="spellStart"/>
      <w:r w:rsidRPr="000D663C">
        <w:rPr>
          <w:rFonts w:ascii="Verdana" w:eastAsia="Verdana" w:hAnsi="Verdana" w:cs="Aparajita"/>
          <w:color w:val="000000"/>
          <w:sz w:val="18"/>
          <w:szCs w:val="18"/>
        </w:rPr>
        <w:t>de</w:t>
      </w:r>
      <w:proofErr w:type="spellEnd"/>
      <w:r w:rsidRPr="000D663C">
        <w:rPr>
          <w:rFonts w:ascii="Verdana" w:eastAsia="Verdana" w:hAnsi="Verdana" w:cs="Aparajita"/>
          <w:color w:val="000000"/>
          <w:sz w:val="18"/>
          <w:szCs w:val="18"/>
        </w:rPr>
        <w:t xml:space="preserve"> 2023.</w:t>
      </w:r>
    </w:p>
    <w:p w14:paraId="5FF69F34"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1346761E"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112E29C7"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330578B5"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73F4812E"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060CC238" w14:textId="77777777" w:rsidR="00B3079C" w:rsidRPr="000D663C" w:rsidRDefault="00B3079C" w:rsidP="00B3079C">
      <w:pPr>
        <w:jc w:val="right"/>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32837F3D" w14:textId="77777777" w:rsidR="00B3079C" w:rsidRPr="000D663C" w:rsidRDefault="00B3079C" w:rsidP="00B3079C">
      <w:pPr>
        <w:spacing w:after="100"/>
        <w:jc w:val="right"/>
        <w:rPr>
          <w:rFonts w:ascii="Verdana" w:hAnsi="Verdana" w:cs="Aparajita"/>
          <w:sz w:val="18"/>
          <w:szCs w:val="18"/>
        </w:rPr>
      </w:pPr>
      <w:r w:rsidRPr="000D663C">
        <w:rPr>
          <w:rFonts w:ascii="Verdana" w:eastAsia="Verdana" w:hAnsi="Verdana" w:cs="Aparajita"/>
          <w:sz w:val="18"/>
          <w:szCs w:val="18"/>
        </w:rPr>
        <w:t>RALFE JOE THIESEN CARDOSO</w:t>
      </w:r>
    </w:p>
    <w:p w14:paraId="79B51708" w14:textId="77777777" w:rsidR="00B3079C" w:rsidRPr="000D663C" w:rsidRDefault="00B3079C" w:rsidP="00B3079C">
      <w:pPr>
        <w:spacing w:after="100"/>
        <w:jc w:val="right"/>
        <w:rPr>
          <w:rFonts w:ascii="Verdana" w:hAnsi="Verdana" w:cs="Aparajita"/>
          <w:sz w:val="18"/>
          <w:szCs w:val="18"/>
        </w:rPr>
      </w:pPr>
      <w:r w:rsidRPr="000D663C">
        <w:rPr>
          <w:rFonts w:ascii="Verdana" w:eastAsia="Verdana" w:hAnsi="Verdana" w:cs="Aparajita"/>
          <w:sz w:val="18"/>
          <w:szCs w:val="18"/>
        </w:rPr>
        <w:t>Secretário Municipal de Cultura</w:t>
      </w:r>
    </w:p>
    <w:p w14:paraId="33417FE0"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72D3727D" w14:textId="77777777" w:rsidR="00B3079C" w:rsidRPr="000D663C" w:rsidRDefault="00B3079C" w:rsidP="00B3079C">
      <w:pPr>
        <w:widowControl w:val="0"/>
        <w:tabs>
          <w:tab w:val="left" w:pos="284"/>
        </w:tabs>
        <w:jc w:val="right"/>
        <w:rPr>
          <w:rFonts w:ascii="Verdana" w:eastAsia="Verdana" w:hAnsi="Verdana" w:cs="Aparajita"/>
          <w:color w:val="000000"/>
          <w:sz w:val="18"/>
          <w:szCs w:val="18"/>
        </w:rPr>
      </w:pPr>
    </w:p>
    <w:p w14:paraId="34DC1581" w14:textId="77777777" w:rsidR="00B3079C" w:rsidRPr="000D663C" w:rsidRDefault="00B3079C" w:rsidP="00B3079C">
      <w:pPr>
        <w:jc w:val="right"/>
        <w:rPr>
          <w:rFonts w:ascii="Verdana" w:eastAsia="Verdana" w:hAnsi="Verdana" w:cs="Aparajita"/>
          <w:color w:val="000000"/>
          <w:sz w:val="18"/>
          <w:szCs w:val="18"/>
        </w:rPr>
      </w:pPr>
    </w:p>
    <w:p w14:paraId="7A31C582" w14:textId="77777777" w:rsidR="00B3079C" w:rsidRPr="000D663C" w:rsidRDefault="00B3079C" w:rsidP="00B3079C">
      <w:pPr>
        <w:jc w:val="right"/>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62730FA6" w14:textId="77777777" w:rsidR="00B3079C" w:rsidRPr="000D663C" w:rsidRDefault="00B3079C" w:rsidP="00B3079C">
      <w:pPr>
        <w:jc w:val="right"/>
        <w:rPr>
          <w:rFonts w:ascii="Verdana" w:hAnsi="Verdana" w:cs="Aparajita"/>
          <w:sz w:val="18"/>
          <w:szCs w:val="18"/>
        </w:rPr>
      </w:pPr>
      <w:r w:rsidRPr="000D663C">
        <w:rPr>
          <w:rFonts w:ascii="Verdana" w:eastAsia="Verdana" w:hAnsi="Verdana" w:cs="Aparajita"/>
          <w:color w:val="000000"/>
          <w:sz w:val="18"/>
          <w:szCs w:val="18"/>
        </w:rPr>
        <w:t>Nome completo e assinatura</w:t>
      </w:r>
    </w:p>
    <w:p w14:paraId="732C4438" w14:textId="77777777" w:rsidR="00B3079C" w:rsidRPr="000D663C" w:rsidRDefault="00B3079C" w:rsidP="00B3079C">
      <w:pPr>
        <w:jc w:val="right"/>
        <w:rPr>
          <w:rFonts w:ascii="Verdana" w:hAnsi="Verdana" w:cs="Aparajita"/>
          <w:sz w:val="18"/>
          <w:szCs w:val="18"/>
        </w:rPr>
      </w:pPr>
      <w:r w:rsidRPr="000D663C">
        <w:rPr>
          <w:rFonts w:ascii="Verdana" w:eastAsia="Verdana" w:hAnsi="Verdana" w:cs="Aparajita"/>
          <w:color w:val="000000"/>
          <w:sz w:val="18"/>
          <w:szCs w:val="18"/>
        </w:rPr>
        <w:t>do(a) agente cultural.</w:t>
      </w:r>
    </w:p>
    <w:p w14:paraId="04420E49" w14:textId="77777777" w:rsidR="00B3079C" w:rsidRPr="000D663C" w:rsidRDefault="00B3079C" w:rsidP="00B3079C">
      <w:pPr>
        <w:rPr>
          <w:rFonts w:ascii="Verdana" w:hAnsi="Verdana" w:cs="Aparajita"/>
          <w:sz w:val="18"/>
          <w:szCs w:val="18"/>
        </w:rPr>
      </w:pPr>
    </w:p>
    <w:p w14:paraId="752AB665" w14:textId="77777777" w:rsidR="00B3079C" w:rsidRPr="000D663C" w:rsidRDefault="00B3079C" w:rsidP="00B3079C">
      <w:pPr>
        <w:rPr>
          <w:rFonts w:ascii="Verdana" w:hAnsi="Verdana" w:cs="Aparajita"/>
          <w:sz w:val="18"/>
          <w:szCs w:val="18"/>
        </w:rPr>
      </w:pPr>
    </w:p>
    <w:p w14:paraId="02A44385" w14:textId="77777777" w:rsidR="00B3079C" w:rsidRPr="000D663C" w:rsidRDefault="00B3079C" w:rsidP="00B3079C">
      <w:pPr>
        <w:rPr>
          <w:rFonts w:ascii="Verdana" w:hAnsi="Verdana" w:cs="Aparajita"/>
          <w:sz w:val="18"/>
          <w:szCs w:val="18"/>
        </w:rPr>
      </w:pPr>
    </w:p>
    <w:p w14:paraId="72BEFE7C" w14:textId="77777777" w:rsidR="00B3079C" w:rsidRPr="000D663C" w:rsidRDefault="00B3079C" w:rsidP="00B3079C">
      <w:pPr>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2435CB98" w14:textId="77777777" w:rsidR="00B3079C" w:rsidRPr="000D663C" w:rsidRDefault="00B3079C" w:rsidP="00B3079C">
      <w:pPr>
        <w:spacing w:after="100"/>
        <w:rPr>
          <w:rFonts w:ascii="Verdana" w:hAnsi="Verdana" w:cs="Aparajita"/>
          <w:sz w:val="18"/>
          <w:szCs w:val="18"/>
        </w:rPr>
      </w:pPr>
      <w:r w:rsidRPr="000D663C">
        <w:rPr>
          <w:rFonts w:ascii="Verdana" w:eastAsia="Verdana" w:hAnsi="Verdana" w:cs="Aparajita"/>
          <w:sz w:val="18"/>
          <w:szCs w:val="18"/>
        </w:rPr>
        <w:t>Nome da testemunha</w:t>
      </w:r>
    </w:p>
    <w:p w14:paraId="3ED04A07" w14:textId="77777777" w:rsidR="00B3079C" w:rsidRPr="000D663C" w:rsidRDefault="00B3079C" w:rsidP="00B3079C">
      <w:pPr>
        <w:spacing w:after="100"/>
        <w:rPr>
          <w:rFonts w:ascii="Verdana" w:hAnsi="Verdana" w:cs="Aparajita"/>
          <w:sz w:val="18"/>
          <w:szCs w:val="18"/>
        </w:rPr>
      </w:pPr>
      <w:r w:rsidRPr="000D663C">
        <w:rPr>
          <w:rFonts w:ascii="Verdana" w:eastAsia="Verdana" w:hAnsi="Verdana" w:cs="Aparajita"/>
          <w:sz w:val="18"/>
          <w:szCs w:val="18"/>
        </w:rPr>
        <w:t>CPF:</w:t>
      </w:r>
    </w:p>
    <w:p w14:paraId="57B4D724" w14:textId="77777777" w:rsidR="00B3079C" w:rsidRPr="000D663C" w:rsidRDefault="00B3079C" w:rsidP="00B3079C">
      <w:pPr>
        <w:rPr>
          <w:rFonts w:ascii="Verdana" w:hAnsi="Verdana" w:cs="Aparajita"/>
          <w:sz w:val="18"/>
          <w:szCs w:val="18"/>
        </w:rPr>
      </w:pPr>
    </w:p>
    <w:p w14:paraId="4FAE6FCC" w14:textId="77777777" w:rsidR="00B3079C" w:rsidRPr="000D663C" w:rsidRDefault="00B3079C" w:rsidP="00B3079C">
      <w:pPr>
        <w:rPr>
          <w:rFonts w:ascii="Verdana" w:hAnsi="Verdana" w:cs="Aparajita"/>
          <w:sz w:val="18"/>
          <w:szCs w:val="18"/>
        </w:rPr>
      </w:pPr>
    </w:p>
    <w:p w14:paraId="7203B847" w14:textId="77777777" w:rsidR="00B3079C" w:rsidRPr="000D663C" w:rsidRDefault="00B3079C" w:rsidP="00B3079C">
      <w:pPr>
        <w:rPr>
          <w:rFonts w:ascii="Verdana" w:hAnsi="Verdana" w:cs="Aparajita"/>
          <w:sz w:val="18"/>
          <w:szCs w:val="18"/>
        </w:rPr>
      </w:pPr>
      <w:r w:rsidRPr="000D663C">
        <w:rPr>
          <w:rFonts w:ascii="Verdana" w:eastAsia="Verdana" w:hAnsi="Verdana" w:cs="Aparajita"/>
          <w:color w:val="000000"/>
          <w:sz w:val="18"/>
          <w:szCs w:val="18"/>
        </w:rPr>
        <w:t>____________________________________</w:t>
      </w:r>
    </w:p>
    <w:p w14:paraId="13C16D76" w14:textId="77777777" w:rsidR="00B3079C" w:rsidRPr="000D663C" w:rsidRDefault="00B3079C" w:rsidP="00B3079C">
      <w:pPr>
        <w:spacing w:after="100"/>
        <w:rPr>
          <w:rFonts w:ascii="Verdana" w:hAnsi="Verdana" w:cs="Aparajita"/>
          <w:sz w:val="18"/>
          <w:szCs w:val="18"/>
        </w:rPr>
      </w:pPr>
      <w:r w:rsidRPr="000D663C">
        <w:rPr>
          <w:rFonts w:ascii="Verdana" w:eastAsia="Verdana" w:hAnsi="Verdana" w:cs="Aparajita"/>
          <w:sz w:val="18"/>
          <w:szCs w:val="18"/>
        </w:rPr>
        <w:t>Nome da testemunha</w:t>
      </w:r>
    </w:p>
    <w:p w14:paraId="7E911078" w14:textId="77777777" w:rsidR="00B3079C" w:rsidRDefault="00B3079C" w:rsidP="00B3079C">
      <w:pPr>
        <w:spacing w:after="100"/>
        <w:rPr>
          <w:rFonts w:ascii="Verdana" w:eastAsia="Verdana" w:hAnsi="Verdana" w:cs="Aparajita"/>
          <w:sz w:val="18"/>
          <w:szCs w:val="18"/>
        </w:rPr>
      </w:pPr>
      <w:r w:rsidRPr="000D663C">
        <w:rPr>
          <w:rFonts w:ascii="Verdana" w:eastAsia="Verdana" w:hAnsi="Verdana" w:cs="Aparajita"/>
          <w:sz w:val="18"/>
          <w:szCs w:val="18"/>
        </w:rPr>
        <w:t>CPF:</w:t>
      </w:r>
    </w:p>
    <w:p w14:paraId="1E31CC2C" w14:textId="77777777" w:rsidR="00B3079C" w:rsidRDefault="00B3079C" w:rsidP="00B3079C">
      <w:pPr>
        <w:spacing w:after="100"/>
        <w:rPr>
          <w:rFonts w:ascii="Verdana" w:hAnsi="Verdana" w:cs="Aparajita"/>
        </w:rPr>
      </w:pPr>
    </w:p>
    <w:p w14:paraId="64B71DC6" w14:textId="19747B74" w:rsidR="008712F6" w:rsidRPr="00B3079C" w:rsidRDefault="008712F6" w:rsidP="00B3079C"/>
    <w:sectPr w:rsidR="008712F6" w:rsidRPr="00B3079C" w:rsidSect="00E46AA2">
      <w:headerReference w:type="default" r:id="rId9"/>
      <w:footerReference w:type="default" r:id="rId10"/>
      <w:type w:val="continuous"/>
      <w:pgSz w:w="11906" w:h="16838"/>
      <w:pgMar w:top="1843" w:right="1134" w:bottom="1304" w:left="1418"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1E4A" w14:textId="77777777" w:rsidR="001444E6" w:rsidRDefault="001444E6">
      <w:r>
        <w:separator/>
      </w:r>
    </w:p>
  </w:endnote>
  <w:endnote w:type="continuationSeparator" w:id="0">
    <w:p w14:paraId="7C58DE24" w14:textId="77777777" w:rsidR="001444E6" w:rsidRDefault="001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ËÎÌå">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Roman 10cpi">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698D" w14:textId="3E03C934" w:rsidR="001444E6" w:rsidRDefault="007567CE">
    <w:pPr>
      <w:tabs>
        <w:tab w:val="center" w:pos="4819"/>
        <w:tab w:val="right" w:pos="9638"/>
      </w:tabs>
      <w:ind w:right="-567"/>
      <w:jc w:val="right"/>
      <w:rPr>
        <w:rFonts w:ascii="Times New Roman" w:eastAsia="Times New Roman" w:hAnsi="Times New Roman" w:cs="Times New Roman"/>
        <w:color w:val="000000"/>
      </w:rPr>
    </w:pPr>
    <w:r>
      <w:rPr>
        <w:noProof/>
      </w:rPr>
      <w:drawing>
        <wp:anchor distT="0" distB="0" distL="18415" distR="0" simplePos="0" relativeHeight="251667456" behindDoc="1" locked="0" layoutInCell="0" allowOverlap="1" wp14:anchorId="5350B34D" wp14:editId="59FB6FE8">
          <wp:simplePos x="0" y="0"/>
          <wp:positionH relativeFrom="margin">
            <wp:posOffset>0</wp:posOffset>
          </wp:positionH>
          <wp:positionV relativeFrom="paragraph">
            <wp:posOffset>133350</wp:posOffset>
          </wp:positionV>
          <wp:extent cx="5796280" cy="426720"/>
          <wp:effectExtent l="0" t="0" r="0" b="0"/>
          <wp:wrapSquare wrapText="largest"/>
          <wp:docPr id="1359503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
                  <a:srcRect l="-74" t="-1002" r="-74" b="-1002"/>
                  <a:stretch>
                    <a:fillRect/>
                  </a:stretch>
                </pic:blipFill>
                <pic:spPr bwMode="auto">
                  <a:xfrm>
                    <a:off x="0" y="0"/>
                    <a:ext cx="5796280" cy="426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FDA2" w14:textId="77777777" w:rsidR="001444E6" w:rsidRDefault="001444E6">
      <w:pPr>
        <w:rPr>
          <w:sz w:val="12"/>
        </w:rPr>
      </w:pPr>
      <w:r>
        <w:separator/>
      </w:r>
    </w:p>
  </w:footnote>
  <w:footnote w:type="continuationSeparator" w:id="0">
    <w:p w14:paraId="7FB51527" w14:textId="77777777" w:rsidR="001444E6" w:rsidRDefault="001444E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5E44" w14:textId="26EE5B40" w:rsidR="007567CE" w:rsidRPr="007567CE" w:rsidRDefault="007567CE" w:rsidP="007567CE">
    <w:pPr>
      <w:pStyle w:val="Cabealho"/>
    </w:pPr>
    <w:r>
      <w:rPr>
        <w:noProof/>
      </w:rPr>
      <w:drawing>
        <wp:anchor distT="0" distB="0" distL="114300" distR="114300" simplePos="0" relativeHeight="251669504" behindDoc="0" locked="0" layoutInCell="1" allowOverlap="1" wp14:anchorId="212F63C5" wp14:editId="0B55E777">
          <wp:simplePos x="0" y="0"/>
          <wp:positionH relativeFrom="margin">
            <wp:posOffset>0</wp:posOffset>
          </wp:positionH>
          <wp:positionV relativeFrom="paragraph">
            <wp:posOffset>45407</wp:posOffset>
          </wp:positionV>
          <wp:extent cx="5652000" cy="655200"/>
          <wp:effectExtent l="0" t="0" r="0" b="0"/>
          <wp:wrapTopAndBottom/>
          <wp:docPr id="135950372" name="Imagem 13595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51148" name="Imagem 790851148"/>
                  <pic:cNvPicPr/>
                </pic:nvPicPr>
                <pic:blipFill>
                  <a:blip r:embed="rId1">
                    <a:extLst>
                      <a:ext uri="{28A0092B-C50C-407E-A947-70E740481C1C}">
                        <a14:useLocalDpi xmlns:a14="http://schemas.microsoft.com/office/drawing/2010/main" val="0"/>
                      </a:ext>
                    </a:extLst>
                  </a:blip>
                  <a:stretch>
                    <a:fillRect/>
                  </a:stretch>
                </pic:blipFill>
                <pic:spPr>
                  <a:xfrm>
                    <a:off x="0" y="0"/>
                    <a:ext cx="5652000" cy="65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483"/>
    <w:multiLevelType w:val="multilevel"/>
    <w:tmpl w:val="57C48DB2"/>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194E1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F5850"/>
    <w:multiLevelType w:val="hybridMultilevel"/>
    <w:tmpl w:val="9B4AF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A6F83"/>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885C4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ACD0BA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31676F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64E59EF"/>
    <w:multiLevelType w:val="multilevel"/>
    <w:tmpl w:val="932A294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ED062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D567E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C93571F"/>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C8594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0342D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EF0EA7"/>
    <w:multiLevelType w:val="multilevel"/>
    <w:tmpl w:val="607849AE"/>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upperRoman"/>
      <w:lvlText w:val="%3."/>
      <w:lvlJc w:val="right"/>
      <w:pPr>
        <w:ind w:left="360" w:hanging="360"/>
      </w:p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EB70807"/>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06A2B6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20EF23C3"/>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1114F10"/>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227D3C56"/>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49E6CF8"/>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25A6102D"/>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7E7417"/>
    <w:multiLevelType w:val="multilevel"/>
    <w:tmpl w:val="EC96F0D8"/>
    <w:lvl w:ilvl="0">
      <w:start w:val="1"/>
      <w:numFmt w:val="upperRoman"/>
      <w:lvlText w:val="%1."/>
      <w:lvlJc w:val="right"/>
      <w:pPr>
        <w:tabs>
          <w:tab w:val="num" w:pos="0"/>
        </w:tabs>
        <w:ind w:left="1080" w:hanging="360"/>
      </w:pPr>
      <w:rPr>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890660C"/>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247021"/>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B0F2525"/>
    <w:multiLevelType w:val="multilevel"/>
    <w:tmpl w:val="E7A0879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30D93BC5"/>
    <w:multiLevelType w:val="multilevel"/>
    <w:tmpl w:val="435C72B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0F67BC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340201AA"/>
    <w:multiLevelType w:val="multilevel"/>
    <w:tmpl w:val="5BC8A59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6730F07"/>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77B281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3C012FBC"/>
    <w:multiLevelType w:val="multilevel"/>
    <w:tmpl w:val="E598AE46"/>
    <w:lvl w:ilvl="0">
      <w:start w:val="1"/>
      <w:numFmt w:val="upperRoman"/>
      <w:lvlText w:val="%1."/>
      <w:lvlJc w:val="right"/>
      <w:pPr>
        <w:tabs>
          <w:tab w:val="num" w:pos="0"/>
        </w:tabs>
        <w:ind w:left="1146" w:hanging="360"/>
      </w:pPr>
      <w:rPr>
        <w:rFonts w:ascii="Verdana" w:eastAsia="Verdana" w:hAnsi="Verdana" w:cs="Verdana"/>
        <w:b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3CE272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D4B31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407C23E7"/>
    <w:multiLevelType w:val="multilevel"/>
    <w:tmpl w:val="C2164256"/>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492D0E6D"/>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4A381415"/>
    <w:multiLevelType w:val="multilevel"/>
    <w:tmpl w:val="370E6C96"/>
    <w:lvl w:ilvl="0">
      <w:start w:val="1"/>
      <w:numFmt w:val="upperRoman"/>
      <w:lvlText w:val="%1."/>
      <w:lvlJc w:val="right"/>
      <w:pPr>
        <w:tabs>
          <w:tab w:val="num" w:pos="0"/>
        </w:tabs>
        <w:ind w:left="1080" w:hanging="360"/>
      </w:pPr>
      <w:rPr>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4D6B557A"/>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023080E"/>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1AA21F0"/>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4713C2F"/>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57B62948"/>
    <w:multiLevelType w:val="multilevel"/>
    <w:tmpl w:val="C47075F4"/>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5B6EB1"/>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06210A"/>
    <w:multiLevelType w:val="multilevel"/>
    <w:tmpl w:val="22685DC2"/>
    <w:lvl w:ilvl="0">
      <w:start w:val="1"/>
      <w:numFmt w:val="decimal"/>
      <w:lvlText w:val="%1."/>
      <w:lvlJc w:val="left"/>
      <w:pPr>
        <w:tabs>
          <w:tab w:val="num" w:pos="0"/>
        </w:tabs>
        <w:ind w:left="360" w:hanging="360"/>
      </w:pPr>
      <w:rPr>
        <w:rFonts w:ascii="Verdana" w:eastAsia="Verdana" w:hAnsi="Verdana" w:cs="Verdana"/>
        <w:b/>
        <w:sz w:val="18"/>
        <w:szCs w:val="18"/>
      </w:rPr>
    </w:lvl>
    <w:lvl w:ilvl="1">
      <w:start w:val="1"/>
      <w:numFmt w:val="decimal"/>
      <w:lvlText w:val="%1.%2."/>
      <w:lvlJc w:val="left"/>
      <w:pPr>
        <w:tabs>
          <w:tab w:val="num" w:pos="0"/>
        </w:tabs>
        <w:ind w:left="432" w:hanging="432"/>
      </w:pPr>
      <w:rPr>
        <w:rFonts w:ascii="Verdana" w:eastAsia="Verdana" w:hAnsi="Verdana" w:cs="Verdana"/>
        <w:b/>
        <w:color w:val="000000"/>
        <w:sz w:val="18"/>
        <w:szCs w:val="18"/>
      </w:rPr>
    </w:lvl>
    <w:lvl w:ilvl="2">
      <w:start w:val="1"/>
      <w:numFmt w:val="decimal"/>
      <w:lvlText w:val="%1.%2.%3."/>
      <w:lvlJc w:val="left"/>
      <w:pPr>
        <w:tabs>
          <w:tab w:val="num" w:pos="-436"/>
        </w:tabs>
        <w:ind w:left="788" w:hanging="504"/>
      </w:pPr>
      <w:rPr>
        <w:rFonts w:ascii="Verdana" w:eastAsia="Verdana" w:hAnsi="Verdana" w:cs="Verdana"/>
        <w:b/>
        <w:color w:val="auto"/>
        <w:sz w:val="18"/>
        <w:szCs w:val="18"/>
      </w:rPr>
    </w:lvl>
    <w:lvl w:ilvl="3">
      <w:start w:val="1"/>
      <w:numFmt w:val="decimal"/>
      <w:lvlText w:val="%1.%2.%3.%4."/>
      <w:lvlJc w:val="left"/>
      <w:pPr>
        <w:tabs>
          <w:tab w:val="num" w:pos="0"/>
        </w:tabs>
        <w:ind w:left="1728" w:hanging="647"/>
      </w:pPr>
      <w:rPr>
        <w:b/>
        <w:sz w:val="18"/>
        <w:szCs w:val="18"/>
      </w:rPr>
    </w:lvl>
    <w:lvl w:ilvl="4">
      <w:start w:val="1"/>
      <w:numFmt w:val="decimal"/>
      <w:lvlText w:val="%1.%2.%3.%4.%5."/>
      <w:lvlJc w:val="left"/>
      <w:pPr>
        <w:tabs>
          <w:tab w:val="num" w:pos="0"/>
        </w:tabs>
        <w:ind w:left="2232" w:hanging="792"/>
      </w:pPr>
      <w:rPr>
        <w:b/>
        <w:bCs/>
      </w:r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5CE22553"/>
    <w:multiLevelType w:val="multilevel"/>
    <w:tmpl w:val="803E619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0347B52"/>
    <w:multiLevelType w:val="multilevel"/>
    <w:tmpl w:val="A69E93C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rPr>
        <w:rFonts w:ascii="Verdana" w:eastAsia="Verdana" w:hAnsi="Verdana" w:cs="Verdana"/>
        <w:sz w:val="18"/>
        <w:szCs w:val="18"/>
      </w:r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5" w15:restartNumberingAfterBreak="0">
    <w:nsid w:val="63144D27"/>
    <w:multiLevelType w:val="multilevel"/>
    <w:tmpl w:val="F09ADCAC"/>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3D364D8"/>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50130CB"/>
    <w:multiLevelType w:val="multilevel"/>
    <w:tmpl w:val="F5E4E15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67817FEF"/>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819623E"/>
    <w:multiLevelType w:val="multilevel"/>
    <w:tmpl w:val="91C8458C"/>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6AAE6334"/>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B671422"/>
    <w:multiLevelType w:val="multilevel"/>
    <w:tmpl w:val="D5D291A8"/>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6DE41227"/>
    <w:multiLevelType w:val="multilevel"/>
    <w:tmpl w:val="0C02F618"/>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6EF743BD"/>
    <w:multiLevelType w:val="multilevel"/>
    <w:tmpl w:val="E7ECF8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0826D13"/>
    <w:multiLevelType w:val="multilevel"/>
    <w:tmpl w:val="8864C406"/>
    <w:lvl w:ilvl="0">
      <w:start w:val="1"/>
      <w:numFmt w:val="lowerLetter"/>
      <w:lvlText w:val="%1)"/>
      <w:lvlJc w:val="left"/>
      <w:pPr>
        <w:tabs>
          <w:tab w:val="num" w:pos="0"/>
        </w:tabs>
        <w:ind w:left="1713" w:hanging="360"/>
      </w:pPr>
      <w:rPr>
        <w:rFonts w:ascii="Verdana" w:eastAsia="Verdana" w:hAnsi="Verdana" w:cs="Verdana"/>
        <w:b/>
        <w:sz w:val="18"/>
        <w:szCs w:val="18"/>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5" w15:restartNumberingAfterBreak="0">
    <w:nsid w:val="7B6B16EA"/>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6" w15:restartNumberingAfterBreak="0">
    <w:nsid w:val="7DC720C9"/>
    <w:multiLevelType w:val="multilevel"/>
    <w:tmpl w:val="51DCF95E"/>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7DDA621B"/>
    <w:multiLevelType w:val="multilevel"/>
    <w:tmpl w:val="3D8E02DA"/>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8" w15:restartNumberingAfterBreak="0">
    <w:nsid w:val="7E6705EB"/>
    <w:multiLevelType w:val="multilevel"/>
    <w:tmpl w:val="C47EA2BA"/>
    <w:lvl w:ilvl="0">
      <w:start w:val="1"/>
      <w:numFmt w:val="lowerLetter"/>
      <w:lvlText w:val="%1)"/>
      <w:lvlJc w:val="left"/>
      <w:pPr>
        <w:tabs>
          <w:tab w:val="num" w:pos="0"/>
        </w:tabs>
        <w:ind w:left="1080" w:hanging="360"/>
      </w:pPr>
      <w:rPr>
        <w:rFonts w:ascii="Verdana" w:eastAsia="Verdana" w:hAnsi="Verdana" w:cs="Verdana"/>
        <w:b w:val="0"/>
        <w:bCs/>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9" w15:restartNumberingAfterBreak="0">
    <w:nsid w:val="7EFA009A"/>
    <w:multiLevelType w:val="multilevel"/>
    <w:tmpl w:val="803E619C"/>
    <w:lvl w:ilvl="0">
      <w:start w:val="1"/>
      <w:numFmt w:val="upperRoman"/>
      <w:lvlText w:val="%1."/>
      <w:lvlJc w:val="righ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F721AD5"/>
    <w:multiLevelType w:val="multilevel"/>
    <w:tmpl w:val="0AE426D2"/>
    <w:lvl w:ilvl="0">
      <w:start w:val="1"/>
      <w:numFmt w:val="lowerLetter"/>
      <w:lvlText w:val="%1)"/>
      <w:lvlJc w:val="left"/>
      <w:pPr>
        <w:tabs>
          <w:tab w:val="num" w:pos="0"/>
        </w:tabs>
        <w:ind w:left="1080" w:hanging="360"/>
      </w:pPr>
      <w:rPr>
        <w:rFonts w:ascii="Verdana" w:eastAsia="Verdana" w:hAnsi="Verdana" w:cs="Verdana"/>
        <w:b/>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7FCB763F"/>
    <w:multiLevelType w:val="multilevel"/>
    <w:tmpl w:val="67546E94"/>
    <w:lvl w:ilvl="0">
      <w:start w:val="1"/>
      <w:numFmt w:val="decimal"/>
      <w:lvlText w:val=""/>
      <w:lvlJc w:val="left"/>
      <w:pPr>
        <w:tabs>
          <w:tab w:val="num" w:pos="0"/>
        </w:tabs>
        <w:ind w:left="0" w:firstLine="0"/>
      </w:pPr>
      <w:rPr>
        <w:rFonts w:eastAsia="Verdana" w:cs="Verdana"/>
        <w:b/>
        <w:smallCaps/>
        <w:sz w:val="18"/>
        <w:szCs w:val="18"/>
      </w:rPr>
    </w:lvl>
    <w:lvl w:ilvl="1">
      <w:start w:val="1"/>
      <w:numFmt w:val="decimal"/>
      <w:lvlText w:val=""/>
      <w:lvlJc w:val="left"/>
      <w:pPr>
        <w:tabs>
          <w:tab w:val="num" w:pos="0"/>
        </w:tabs>
        <w:ind w:left="0" w:firstLine="0"/>
      </w:pPr>
      <w:rPr>
        <w:sz w:val="18"/>
        <w:szCs w:val="18"/>
      </w:rPr>
    </w:lvl>
    <w:lvl w:ilvl="2">
      <w:start w:val="1"/>
      <w:numFmt w:val="decimal"/>
      <w:lvlText w:val=""/>
      <w:lvlJc w:val="left"/>
      <w:pPr>
        <w:tabs>
          <w:tab w:val="num" w:pos="0"/>
        </w:tabs>
        <w:ind w:left="0" w:firstLine="0"/>
      </w:pPr>
      <w:rPr>
        <w:sz w:val="18"/>
        <w:szCs w:val="18"/>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rPr>
        <w:b w:val="0"/>
        <w:sz w:val="18"/>
        <w:szCs w:val="18"/>
      </w:r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41"/>
  </w:num>
  <w:num w:numId="2">
    <w:abstractNumId w:val="47"/>
  </w:num>
  <w:num w:numId="3">
    <w:abstractNumId w:val="30"/>
  </w:num>
  <w:num w:numId="4">
    <w:abstractNumId w:val="13"/>
  </w:num>
  <w:num w:numId="5">
    <w:abstractNumId w:val="5"/>
  </w:num>
  <w:num w:numId="6">
    <w:abstractNumId w:val="24"/>
  </w:num>
  <w:num w:numId="7">
    <w:abstractNumId w:val="61"/>
  </w:num>
  <w:num w:numId="8">
    <w:abstractNumId w:val="42"/>
  </w:num>
  <w:num w:numId="9">
    <w:abstractNumId w:val="44"/>
  </w:num>
  <w:num w:numId="10">
    <w:abstractNumId w:val="52"/>
  </w:num>
  <w:num w:numId="11">
    <w:abstractNumId w:val="21"/>
  </w:num>
  <w:num w:numId="12">
    <w:abstractNumId w:val="54"/>
  </w:num>
  <w:num w:numId="13">
    <w:abstractNumId w:val="25"/>
  </w:num>
  <w:num w:numId="14">
    <w:abstractNumId w:val="60"/>
  </w:num>
  <w:num w:numId="15">
    <w:abstractNumId w:val="3"/>
  </w:num>
  <w:num w:numId="16">
    <w:abstractNumId w:val="45"/>
  </w:num>
  <w:num w:numId="17">
    <w:abstractNumId w:val="15"/>
  </w:num>
  <w:num w:numId="18">
    <w:abstractNumId w:val="33"/>
  </w:num>
  <w:num w:numId="19">
    <w:abstractNumId w:val="0"/>
  </w:num>
  <w:num w:numId="20">
    <w:abstractNumId w:val="57"/>
  </w:num>
  <w:num w:numId="21">
    <w:abstractNumId w:val="32"/>
  </w:num>
  <w:num w:numId="22">
    <w:abstractNumId w:val="10"/>
  </w:num>
  <w:num w:numId="23">
    <w:abstractNumId w:val="59"/>
  </w:num>
  <w:num w:numId="24">
    <w:abstractNumId w:val="23"/>
  </w:num>
  <w:num w:numId="25">
    <w:abstractNumId w:val="20"/>
  </w:num>
  <w:num w:numId="26">
    <w:abstractNumId w:val="58"/>
  </w:num>
  <w:num w:numId="27">
    <w:abstractNumId w:val="51"/>
  </w:num>
  <w:num w:numId="28">
    <w:abstractNumId w:val="4"/>
  </w:num>
  <w:num w:numId="29">
    <w:abstractNumId w:val="27"/>
  </w:num>
  <w:num w:numId="30">
    <w:abstractNumId w:val="43"/>
  </w:num>
  <w:num w:numId="31">
    <w:abstractNumId w:val="7"/>
  </w:num>
  <w:num w:numId="32">
    <w:abstractNumId w:val="2"/>
  </w:num>
  <w:num w:numId="33">
    <w:abstractNumId w:val="40"/>
  </w:num>
  <w:num w:numId="34">
    <w:abstractNumId w:val="53"/>
  </w:num>
  <w:num w:numId="35">
    <w:abstractNumId w:val="12"/>
  </w:num>
  <w:num w:numId="36">
    <w:abstractNumId w:val="36"/>
  </w:num>
  <w:num w:numId="37">
    <w:abstractNumId w:val="28"/>
  </w:num>
  <w:num w:numId="38">
    <w:abstractNumId w:val="34"/>
  </w:num>
  <w:num w:numId="39">
    <w:abstractNumId w:val="14"/>
  </w:num>
  <w:num w:numId="40">
    <w:abstractNumId w:val="19"/>
  </w:num>
  <w:num w:numId="41">
    <w:abstractNumId w:val="26"/>
  </w:num>
  <w:num w:numId="42">
    <w:abstractNumId w:val="56"/>
  </w:num>
  <w:num w:numId="43">
    <w:abstractNumId w:val="17"/>
  </w:num>
  <w:num w:numId="44">
    <w:abstractNumId w:val="29"/>
  </w:num>
  <w:num w:numId="45">
    <w:abstractNumId w:val="18"/>
  </w:num>
  <w:num w:numId="46">
    <w:abstractNumId w:val="55"/>
  </w:num>
  <w:num w:numId="47">
    <w:abstractNumId w:val="48"/>
  </w:num>
  <w:num w:numId="48">
    <w:abstractNumId w:val="6"/>
  </w:num>
  <w:num w:numId="49">
    <w:abstractNumId w:val="31"/>
  </w:num>
  <w:num w:numId="50">
    <w:abstractNumId w:val="38"/>
  </w:num>
  <w:num w:numId="51">
    <w:abstractNumId w:val="8"/>
  </w:num>
  <w:num w:numId="52">
    <w:abstractNumId w:val="37"/>
  </w:num>
  <w:num w:numId="53">
    <w:abstractNumId w:val="11"/>
  </w:num>
  <w:num w:numId="54">
    <w:abstractNumId w:val="9"/>
  </w:num>
  <w:num w:numId="55">
    <w:abstractNumId w:val="46"/>
  </w:num>
  <w:num w:numId="56">
    <w:abstractNumId w:val="1"/>
  </w:num>
  <w:num w:numId="57">
    <w:abstractNumId w:val="50"/>
  </w:num>
  <w:num w:numId="58">
    <w:abstractNumId w:val="22"/>
  </w:num>
  <w:num w:numId="59">
    <w:abstractNumId w:val="35"/>
  </w:num>
  <w:num w:numId="60">
    <w:abstractNumId w:val="16"/>
  </w:num>
  <w:num w:numId="61">
    <w:abstractNumId w:val="39"/>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2"/>
    <w:rsid w:val="0000272D"/>
    <w:rsid w:val="000040B8"/>
    <w:rsid w:val="000165F2"/>
    <w:rsid w:val="00017775"/>
    <w:rsid w:val="000179F1"/>
    <w:rsid w:val="000202CB"/>
    <w:rsid w:val="00020462"/>
    <w:rsid w:val="00020A22"/>
    <w:rsid w:val="0002219D"/>
    <w:rsid w:val="00022CC1"/>
    <w:rsid w:val="00035521"/>
    <w:rsid w:val="00044C9F"/>
    <w:rsid w:val="00046DC6"/>
    <w:rsid w:val="000522D1"/>
    <w:rsid w:val="0005254E"/>
    <w:rsid w:val="00054B2E"/>
    <w:rsid w:val="000570C8"/>
    <w:rsid w:val="000575A6"/>
    <w:rsid w:val="00061674"/>
    <w:rsid w:val="00063BF1"/>
    <w:rsid w:val="000645A8"/>
    <w:rsid w:val="00066604"/>
    <w:rsid w:val="00075863"/>
    <w:rsid w:val="00077D56"/>
    <w:rsid w:val="00082F1D"/>
    <w:rsid w:val="00086D5E"/>
    <w:rsid w:val="00086F4B"/>
    <w:rsid w:val="00090A9F"/>
    <w:rsid w:val="00094447"/>
    <w:rsid w:val="000A10FE"/>
    <w:rsid w:val="000A2C98"/>
    <w:rsid w:val="000A2FB2"/>
    <w:rsid w:val="000B291A"/>
    <w:rsid w:val="000B4007"/>
    <w:rsid w:val="000B5EA9"/>
    <w:rsid w:val="000C4B7F"/>
    <w:rsid w:val="000C5778"/>
    <w:rsid w:val="000C7988"/>
    <w:rsid w:val="000D663C"/>
    <w:rsid w:val="000E28C4"/>
    <w:rsid w:val="000E2C77"/>
    <w:rsid w:val="000E7F2B"/>
    <w:rsid w:val="000E7FC4"/>
    <w:rsid w:val="000F0316"/>
    <w:rsid w:val="000F061D"/>
    <w:rsid w:val="000F1079"/>
    <w:rsid w:val="000F57D6"/>
    <w:rsid w:val="000F6DC4"/>
    <w:rsid w:val="000F7D1A"/>
    <w:rsid w:val="00102A01"/>
    <w:rsid w:val="00104ECB"/>
    <w:rsid w:val="0011470B"/>
    <w:rsid w:val="001167C7"/>
    <w:rsid w:val="001214A7"/>
    <w:rsid w:val="00122EFB"/>
    <w:rsid w:val="00123792"/>
    <w:rsid w:val="0012387B"/>
    <w:rsid w:val="00127873"/>
    <w:rsid w:val="00131D8D"/>
    <w:rsid w:val="001400FF"/>
    <w:rsid w:val="00142CAE"/>
    <w:rsid w:val="001444E6"/>
    <w:rsid w:val="00146784"/>
    <w:rsid w:val="00147C45"/>
    <w:rsid w:val="001537C2"/>
    <w:rsid w:val="00156DEF"/>
    <w:rsid w:val="00160DF8"/>
    <w:rsid w:val="00161267"/>
    <w:rsid w:val="00163E87"/>
    <w:rsid w:val="00164BDB"/>
    <w:rsid w:val="00165E88"/>
    <w:rsid w:val="00170FEB"/>
    <w:rsid w:val="00173C2D"/>
    <w:rsid w:val="001761E6"/>
    <w:rsid w:val="001765C6"/>
    <w:rsid w:val="0018186A"/>
    <w:rsid w:val="00184337"/>
    <w:rsid w:val="001844C6"/>
    <w:rsid w:val="0018593A"/>
    <w:rsid w:val="00190529"/>
    <w:rsid w:val="00191247"/>
    <w:rsid w:val="001914D7"/>
    <w:rsid w:val="00194C9A"/>
    <w:rsid w:val="001979DA"/>
    <w:rsid w:val="001A0869"/>
    <w:rsid w:val="001A1B40"/>
    <w:rsid w:val="001A3ECC"/>
    <w:rsid w:val="001C49F4"/>
    <w:rsid w:val="001C56EA"/>
    <w:rsid w:val="001C5E8A"/>
    <w:rsid w:val="001D0EA8"/>
    <w:rsid w:val="001D3401"/>
    <w:rsid w:val="001D4487"/>
    <w:rsid w:val="001D5D5B"/>
    <w:rsid w:val="001D6164"/>
    <w:rsid w:val="001D61B9"/>
    <w:rsid w:val="001D761C"/>
    <w:rsid w:val="001E4D83"/>
    <w:rsid w:val="001F41A9"/>
    <w:rsid w:val="0020244E"/>
    <w:rsid w:val="00204573"/>
    <w:rsid w:val="00205AB3"/>
    <w:rsid w:val="00206BDA"/>
    <w:rsid w:val="00206D3F"/>
    <w:rsid w:val="00210EDC"/>
    <w:rsid w:val="002116B5"/>
    <w:rsid w:val="0021346E"/>
    <w:rsid w:val="002162E3"/>
    <w:rsid w:val="0022015B"/>
    <w:rsid w:val="0022686A"/>
    <w:rsid w:val="002277A8"/>
    <w:rsid w:val="002306FE"/>
    <w:rsid w:val="0025167D"/>
    <w:rsid w:val="002527F8"/>
    <w:rsid w:val="00252DEA"/>
    <w:rsid w:val="002623F6"/>
    <w:rsid w:val="002633C7"/>
    <w:rsid w:val="0026355A"/>
    <w:rsid w:val="002672F9"/>
    <w:rsid w:val="002729F5"/>
    <w:rsid w:val="00273CAD"/>
    <w:rsid w:val="00274494"/>
    <w:rsid w:val="002744AE"/>
    <w:rsid w:val="002748C2"/>
    <w:rsid w:val="0027514D"/>
    <w:rsid w:val="00283102"/>
    <w:rsid w:val="002835D9"/>
    <w:rsid w:val="002918FB"/>
    <w:rsid w:val="0029581F"/>
    <w:rsid w:val="00295F05"/>
    <w:rsid w:val="002A0EEE"/>
    <w:rsid w:val="002A2596"/>
    <w:rsid w:val="002B0558"/>
    <w:rsid w:val="002C637F"/>
    <w:rsid w:val="002C7AEF"/>
    <w:rsid w:val="002D3143"/>
    <w:rsid w:val="002E62A4"/>
    <w:rsid w:val="002F1EA4"/>
    <w:rsid w:val="002F21EF"/>
    <w:rsid w:val="002F3287"/>
    <w:rsid w:val="002F41C5"/>
    <w:rsid w:val="002F5235"/>
    <w:rsid w:val="00302ADF"/>
    <w:rsid w:val="00303FD9"/>
    <w:rsid w:val="00304C07"/>
    <w:rsid w:val="003051C9"/>
    <w:rsid w:val="00305393"/>
    <w:rsid w:val="00311497"/>
    <w:rsid w:val="003128B4"/>
    <w:rsid w:val="00313ACE"/>
    <w:rsid w:val="00332B21"/>
    <w:rsid w:val="00333B61"/>
    <w:rsid w:val="003340AC"/>
    <w:rsid w:val="003342FD"/>
    <w:rsid w:val="00335974"/>
    <w:rsid w:val="0033695B"/>
    <w:rsid w:val="00337974"/>
    <w:rsid w:val="0034292E"/>
    <w:rsid w:val="00344320"/>
    <w:rsid w:val="00346424"/>
    <w:rsid w:val="003500A2"/>
    <w:rsid w:val="00352653"/>
    <w:rsid w:val="00354A8A"/>
    <w:rsid w:val="0035717C"/>
    <w:rsid w:val="0037012D"/>
    <w:rsid w:val="00371622"/>
    <w:rsid w:val="00371EDD"/>
    <w:rsid w:val="00372EF0"/>
    <w:rsid w:val="003772AF"/>
    <w:rsid w:val="003802F5"/>
    <w:rsid w:val="00380CEE"/>
    <w:rsid w:val="00384AD0"/>
    <w:rsid w:val="00394068"/>
    <w:rsid w:val="00394354"/>
    <w:rsid w:val="00395288"/>
    <w:rsid w:val="0039576D"/>
    <w:rsid w:val="00395B42"/>
    <w:rsid w:val="003A0BBC"/>
    <w:rsid w:val="003A2603"/>
    <w:rsid w:val="003B0700"/>
    <w:rsid w:val="003C3ADF"/>
    <w:rsid w:val="003D1BA5"/>
    <w:rsid w:val="003D3132"/>
    <w:rsid w:val="003D546A"/>
    <w:rsid w:val="003D5FE4"/>
    <w:rsid w:val="003E250A"/>
    <w:rsid w:val="003E2784"/>
    <w:rsid w:val="003E6504"/>
    <w:rsid w:val="003E76C2"/>
    <w:rsid w:val="003F3591"/>
    <w:rsid w:val="003F3F14"/>
    <w:rsid w:val="003F61BB"/>
    <w:rsid w:val="003F695B"/>
    <w:rsid w:val="003F7257"/>
    <w:rsid w:val="00400D56"/>
    <w:rsid w:val="00403693"/>
    <w:rsid w:val="00404E0C"/>
    <w:rsid w:val="00405EE8"/>
    <w:rsid w:val="004146F8"/>
    <w:rsid w:val="0041687F"/>
    <w:rsid w:val="004261CA"/>
    <w:rsid w:val="004326A2"/>
    <w:rsid w:val="004361FC"/>
    <w:rsid w:val="00440171"/>
    <w:rsid w:val="00441942"/>
    <w:rsid w:val="00443D74"/>
    <w:rsid w:val="004526C9"/>
    <w:rsid w:val="004570BC"/>
    <w:rsid w:val="00463227"/>
    <w:rsid w:val="00466348"/>
    <w:rsid w:val="00471D67"/>
    <w:rsid w:val="00472C73"/>
    <w:rsid w:val="00475070"/>
    <w:rsid w:val="004754B3"/>
    <w:rsid w:val="00475667"/>
    <w:rsid w:val="00477C8A"/>
    <w:rsid w:val="004817C7"/>
    <w:rsid w:val="004848CD"/>
    <w:rsid w:val="00484917"/>
    <w:rsid w:val="00487760"/>
    <w:rsid w:val="004904A2"/>
    <w:rsid w:val="00495460"/>
    <w:rsid w:val="0049581A"/>
    <w:rsid w:val="00497122"/>
    <w:rsid w:val="004A24BD"/>
    <w:rsid w:val="004A3175"/>
    <w:rsid w:val="004B1FDF"/>
    <w:rsid w:val="004B2976"/>
    <w:rsid w:val="004B30DB"/>
    <w:rsid w:val="004C2466"/>
    <w:rsid w:val="004C65FC"/>
    <w:rsid w:val="004D2CC8"/>
    <w:rsid w:val="004D3D70"/>
    <w:rsid w:val="004D3E82"/>
    <w:rsid w:val="004D625D"/>
    <w:rsid w:val="004D6A5E"/>
    <w:rsid w:val="004E3150"/>
    <w:rsid w:val="004E6196"/>
    <w:rsid w:val="004E757C"/>
    <w:rsid w:val="004F0C73"/>
    <w:rsid w:val="004F1A88"/>
    <w:rsid w:val="004F2A5A"/>
    <w:rsid w:val="004F4C27"/>
    <w:rsid w:val="0050181A"/>
    <w:rsid w:val="0050331C"/>
    <w:rsid w:val="00503653"/>
    <w:rsid w:val="00507310"/>
    <w:rsid w:val="005114CA"/>
    <w:rsid w:val="00513D59"/>
    <w:rsid w:val="00514E88"/>
    <w:rsid w:val="00515451"/>
    <w:rsid w:val="005156C8"/>
    <w:rsid w:val="005201C6"/>
    <w:rsid w:val="00520BF4"/>
    <w:rsid w:val="005219E6"/>
    <w:rsid w:val="005262E0"/>
    <w:rsid w:val="00530021"/>
    <w:rsid w:val="005303B0"/>
    <w:rsid w:val="005308DF"/>
    <w:rsid w:val="00531D23"/>
    <w:rsid w:val="00537F88"/>
    <w:rsid w:val="00543D3C"/>
    <w:rsid w:val="005544FE"/>
    <w:rsid w:val="00557DC2"/>
    <w:rsid w:val="00562FF3"/>
    <w:rsid w:val="00563A55"/>
    <w:rsid w:val="00572C97"/>
    <w:rsid w:val="00574411"/>
    <w:rsid w:val="00574898"/>
    <w:rsid w:val="00574D2D"/>
    <w:rsid w:val="00575A90"/>
    <w:rsid w:val="00575DBB"/>
    <w:rsid w:val="005766E2"/>
    <w:rsid w:val="00580310"/>
    <w:rsid w:val="00580A93"/>
    <w:rsid w:val="005909DA"/>
    <w:rsid w:val="00595495"/>
    <w:rsid w:val="00596A35"/>
    <w:rsid w:val="005A01A0"/>
    <w:rsid w:val="005A06AA"/>
    <w:rsid w:val="005A0E25"/>
    <w:rsid w:val="005A1937"/>
    <w:rsid w:val="005A3BF4"/>
    <w:rsid w:val="005B03E8"/>
    <w:rsid w:val="005B5981"/>
    <w:rsid w:val="005B62F3"/>
    <w:rsid w:val="005B7512"/>
    <w:rsid w:val="005C4276"/>
    <w:rsid w:val="005C42C5"/>
    <w:rsid w:val="005C6F5D"/>
    <w:rsid w:val="005D087F"/>
    <w:rsid w:val="005D0BAF"/>
    <w:rsid w:val="005D25F7"/>
    <w:rsid w:val="005D3246"/>
    <w:rsid w:val="005E3B11"/>
    <w:rsid w:val="005E654D"/>
    <w:rsid w:val="005F0B8A"/>
    <w:rsid w:val="00600350"/>
    <w:rsid w:val="006009BE"/>
    <w:rsid w:val="00601C34"/>
    <w:rsid w:val="00603FDF"/>
    <w:rsid w:val="00607C7C"/>
    <w:rsid w:val="006108B3"/>
    <w:rsid w:val="006111C0"/>
    <w:rsid w:val="00617BFB"/>
    <w:rsid w:val="006220C6"/>
    <w:rsid w:val="00631910"/>
    <w:rsid w:val="006327E1"/>
    <w:rsid w:val="00633BE5"/>
    <w:rsid w:val="00637CB6"/>
    <w:rsid w:val="006424EC"/>
    <w:rsid w:val="00645D47"/>
    <w:rsid w:val="006478C7"/>
    <w:rsid w:val="00647B8A"/>
    <w:rsid w:val="00650F78"/>
    <w:rsid w:val="006552C2"/>
    <w:rsid w:val="00661E4B"/>
    <w:rsid w:val="006622BD"/>
    <w:rsid w:val="006623D7"/>
    <w:rsid w:val="00664B67"/>
    <w:rsid w:val="0066557F"/>
    <w:rsid w:val="00666155"/>
    <w:rsid w:val="00674C7C"/>
    <w:rsid w:val="0068039F"/>
    <w:rsid w:val="00692CA1"/>
    <w:rsid w:val="00695FE9"/>
    <w:rsid w:val="006A05C0"/>
    <w:rsid w:val="006A5815"/>
    <w:rsid w:val="006B59EA"/>
    <w:rsid w:val="006B65DC"/>
    <w:rsid w:val="006B6DB4"/>
    <w:rsid w:val="006B75AF"/>
    <w:rsid w:val="006C1B89"/>
    <w:rsid w:val="006C4DA2"/>
    <w:rsid w:val="006C688B"/>
    <w:rsid w:val="006D4A46"/>
    <w:rsid w:val="006E000E"/>
    <w:rsid w:val="006E353B"/>
    <w:rsid w:val="006E41BD"/>
    <w:rsid w:val="006E5489"/>
    <w:rsid w:val="006E69CF"/>
    <w:rsid w:val="007046DE"/>
    <w:rsid w:val="00705ACD"/>
    <w:rsid w:val="00706017"/>
    <w:rsid w:val="0070638D"/>
    <w:rsid w:val="00710770"/>
    <w:rsid w:val="0071164D"/>
    <w:rsid w:val="0071400D"/>
    <w:rsid w:val="0071424C"/>
    <w:rsid w:val="007172FE"/>
    <w:rsid w:val="007174F1"/>
    <w:rsid w:val="00717B02"/>
    <w:rsid w:val="007213B2"/>
    <w:rsid w:val="00726033"/>
    <w:rsid w:val="007357D7"/>
    <w:rsid w:val="00737990"/>
    <w:rsid w:val="00741F39"/>
    <w:rsid w:val="00745970"/>
    <w:rsid w:val="00746664"/>
    <w:rsid w:val="0074743D"/>
    <w:rsid w:val="00750599"/>
    <w:rsid w:val="00750DAD"/>
    <w:rsid w:val="00753FD4"/>
    <w:rsid w:val="007567CE"/>
    <w:rsid w:val="00760135"/>
    <w:rsid w:val="0076116C"/>
    <w:rsid w:val="00761C74"/>
    <w:rsid w:val="007723E3"/>
    <w:rsid w:val="00773912"/>
    <w:rsid w:val="007740C9"/>
    <w:rsid w:val="007753BC"/>
    <w:rsid w:val="0077773E"/>
    <w:rsid w:val="00777FCD"/>
    <w:rsid w:val="00781E85"/>
    <w:rsid w:val="00784683"/>
    <w:rsid w:val="00790647"/>
    <w:rsid w:val="00795E9D"/>
    <w:rsid w:val="007971AE"/>
    <w:rsid w:val="007A21CD"/>
    <w:rsid w:val="007A3383"/>
    <w:rsid w:val="007A7346"/>
    <w:rsid w:val="007C0992"/>
    <w:rsid w:val="007C4E8E"/>
    <w:rsid w:val="007C58A8"/>
    <w:rsid w:val="007C643A"/>
    <w:rsid w:val="007C7E6A"/>
    <w:rsid w:val="007D1118"/>
    <w:rsid w:val="007D31C4"/>
    <w:rsid w:val="007D3FCB"/>
    <w:rsid w:val="007E283F"/>
    <w:rsid w:val="007E2B97"/>
    <w:rsid w:val="007E5AD7"/>
    <w:rsid w:val="007F1921"/>
    <w:rsid w:val="007F6D68"/>
    <w:rsid w:val="007F776F"/>
    <w:rsid w:val="008034C8"/>
    <w:rsid w:val="00803E5A"/>
    <w:rsid w:val="008041F5"/>
    <w:rsid w:val="00804524"/>
    <w:rsid w:val="00810F6B"/>
    <w:rsid w:val="008120E9"/>
    <w:rsid w:val="00814684"/>
    <w:rsid w:val="008156A5"/>
    <w:rsid w:val="0082067A"/>
    <w:rsid w:val="00824EBD"/>
    <w:rsid w:val="00824EC0"/>
    <w:rsid w:val="0082527A"/>
    <w:rsid w:val="00830BA7"/>
    <w:rsid w:val="0083294E"/>
    <w:rsid w:val="00834299"/>
    <w:rsid w:val="00834465"/>
    <w:rsid w:val="0083595A"/>
    <w:rsid w:val="00841760"/>
    <w:rsid w:val="008428E4"/>
    <w:rsid w:val="00844497"/>
    <w:rsid w:val="00845EB1"/>
    <w:rsid w:val="00847B2E"/>
    <w:rsid w:val="0085087B"/>
    <w:rsid w:val="0085268C"/>
    <w:rsid w:val="008608C2"/>
    <w:rsid w:val="00867EF3"/>
    <w:rsid w:val="008712F6"/>
    <w:rsid w:val="00873791"/>
    <w:rsid w:val="00873F95"/>
    <w:rsid w:val="00881E91"/>
    <w:rsid w:val="00881EEF"/>
    <w:rsid w:val="00892033"/>
    <w:rsid w:val="00893CE5"/>
    <w:rsid w:val="00893E3E"/>
    <w:rsid w:val="008948D6"/>
    <w:rsid w:val="008A26F4"/>
    <w:rsid w:val="008A30C4"/>
    <w:rsid w:val="008A3193"/>
    <w:rsid w:val="008A60BF"/>
    <w:rsid w:val="008B207C"/>
    <w:rsid w:val="008B3F1B"/>
    <w:rsid w:val="008B4BE5"/>
    <w:rsid w:val="008C1118"/>
    <w:rsid w:val="008C270E"/>
    <w:rsid w:val="008D4B68"/>
    <w:rsid w:val="008D5EA3"/>
    <w:rsid w:val="008D6D76"/>
    <w:rsid w:val="008E1D5B"/>
    <w:rsid w:val="008E46FE"/>
    <w:rsid w:val="008E6CC9"/>
    <w:rsid w:val="008E71F9"/>
    <w:rsid w:val="008F6784"/>
    <w:rsid w:val="008F7FE4"/>
    <w:rsid w:val="0090418B"/>
    <w:rsid w:val="00904A09"/>
    <w:rsid w:val="00906711"/>
    <w:rsid w:val="00906EB1"/>
    <w:rsid w:val="009079DD"/>
    <w:rsid w:val="00914CD9"/>
    <w:rsid w:val="00915019"/>
    <w:rsid w:val="00915252"/>
    <w:rsid w:val="0091642C"/>
    <w:rsid w:val="0091767F"/>
    <w:rsid w:val="009227CD"/>
    <w:rsid w:val="00924C5C"/>
    <w:rsid w:val="00934137"/>
    <w:rsid w:val="00935105"/>
    <w:rsid w:val="00943B16"/>
    <w:rsid w:val="00947578"/>
    <w:rsid w:val="00951AD4"/>
    <w:rsid w:val="00954860"/>
    <w:rsid w:val="00956EA9"/>
    <w:rsid w:val="0096421A"/>
    <w:rsid w:val="009646D3"/>
    <w:rsid w:val="00964AD4"/>
    <w:rsid w:val="009704A5"/>
    <w:rsid w:val="00974550"/>
    <w:rsid w:val="009749D1"/>
    <w:rsid w:val="00975807"/>
    <w:rsid w:val="00976B5B"/>
    <w:rsid w:val="00980CBC"/>
    <w:rsid w:val="0098126E"/>
    <w:rsid w:val="00981391"/>
    <w:rsid w:val="009839FA"/>
    <w:rsid w:val="00984944"/>
    <w:rsid w:val="0098538D"/>
    <w:rsid w:val="00990D93"/>
    <w:rsid w:val="009A17D8"/>
    <w:rsid w:val="009A3596"/>
    <w:rsid w:val="009A378C"/>
    <w:rsid w:val="009A3E70"/>
    <w:rsid w:val="009A5302"/>
    <w:rsid w:val="009A5F14"/>
    <w:rsid w:val="009A63C6"/>
    <w:rsid w:val="009A64B8"/>
    <w:rsid w:val="009A731A"/>
    <w:rsid w:val="009B0161"/>
    <w:rsid w:val="009B27D1"/>
    <w:rsid w:val="009C1B20"/>
    <w:rsid w:val="009C2C3E"/>
    <w:rsid w:val="009D2F9B"/>
    <w:rsid w:val="009D37E9"/>
    <w:rsid w:val="009E45CC"/>
    <w:rsid w:val="009F1349"/>
    <w:rsid w:val="009F7E85"/>
    <w:rsid w:val="00A0315A"/>
    <w:rsid w:val="00A03AED"/>
    <w:rsid w:val="00A11C36"/>
    <w:rsid w:val="00A11F82"/>
    <w:rsid w:val="00A12CC7"/>
    <w:rsid w:val="00A2626F"/>
    <w:rsid w:val="00A412A7"/>
    <w:rsid w:val="00A4186E"/>
    <w:rsid w:val="00A4494B"/>
    <w:rsid w:val="00A44E74"/>
    <w:rsid w:val="00A453D7"/>
    <w:rsid w:val="00A46766"/>
    <w:rsid w:val="00A46B63"/>
    <w:rsid w:val="00A53BDF"/>
    <w:rsid w:val="00A5438D"/>
    <w:rsid w:val="00A54AAF"/>
    <w:rsid w:val="00A55A73"/>
    <w:rsid w:val="00A574FE"/>
    <w:rsid w:val="00A61594"/>
    <w:rsid w:val="00A65ADC"/>
    <w:rsid w:val="00A67A8C"/>
    <w:rsid w:val="00A701C3"/>
    <w:rsid w:val="00A71D63"/>
    <w:rsid w:val="00A77ADF"/>
    <w:rsid w:val="00A82CE4"/>
    <w:rsid w:val="00A855B8"/>
    <w:rsid w:val="00A86965"/>
    <w:rsid w:val="00A87254"/>
    <w:rsid w:val="00A936BC"/>
    <w:rsid w:val="00A93CB8"/>
    <w:rsid w:val="00A968D9"/>
    <w:rsid w:val="00A97BFF"/>
    <w:rsid w:val="00AA1224"/>
    <w:rsid w:val="00AB299D"/>
    <w:rsid w:val="00AB2D6E"/>
    <w:rsid w:val="00AB5B31"/>
    <w:rsid w:val="00AC04AF"/>
    <w:rsid w:val="00AD3918"/>
    <w:rsid w:val="00AE3826"/>
    <w:rsid w:val="00B01CDD"/>
    <w:rsid w:val="00B055AB"/>
    <w:rsid w:val="00B06152"/>
    <w:rsid w:val="00B07E2D"/>
    <w:rsid w:val="00B125C7"/>
    <w:rsid w:val="00B1458D"/>
    <w:rsid w:val="00B16261"/>
    <w:rsid w:val="00B24E21"/>
    <w:rsid w:val="00B266D5"/>
    <w:rsid w:val="00B300D6"/>
    <w:rsid w:val="00B3079C"/>
    <w:rsid w:val="00B31AC4"/>
    <w:rsid w:val="00B32702"/>
    <w:rsid w:val="00B3331F"/>
    <w:rsid w:val="00B4740A"/>
    <w:rsid w:val="00B51B4F"/>
    <w:rsid w:val="00B51E82"/>
    <w:rsid w:val="00B53A7E"/>
    <w:rsid w:val="00B56D36"/>
    <w:rsid w:val="00B60522"/>
    <w:rsid w:val="00B6144E"/>
    <w:rsid w:val="00B7319D"/>
    <w:rsid w:val="00B7418A"/>
    <w:rsid w:val="00B74FA8"/>
    <w:rsid w:val="00B76BBF"/>
    <w:rsid w:val="00B80541"/>
    <w:rsid w:val="00B85104"/>
    <w:rsid w:val="00B87AE5"/>
    <w:rsid w:val="00B93BFC"/>
    <w:rsid w:val="00B94D40"/>
    <w:rsid w:val="00BA3E08"/>
    <w:rsid w:val="00BB1BA7"/>
    <w:rsid w:val="00BB2662"/>
    <w:rsid w:val="00BB5DB9"/>
    <w:rsid w:val="00BB66E9"/>
    <w:rsid w:val="00BC0BC3"/>
    <w:rsid w:val="00BC43A1"/>
    <w:rsid w:val="00BC6B5B"/>
    <w:rsid w:val="00BD076C"/>
    <w:rsid w:val="00BD406F"/>
    <w:rsid w:val="00BD57A6"/>
    <w:rsid w:val="00BD5B2F"/>
    <w:rsid w:val="00BE2A8D"/>
    <w:rsid w:val="00BE6577"/>
    <w:rsid w:val="00BF26F5"/>
    <w:rsid w:val="00BF2B05"/>
    <w:rsid w:val="00C10028"/>
    <w:rsid w:val="00C13591"/>
    <w:rsid w:val="00C135BA"/>
    <w:rsid w:val="00C17E1F"/>
    <w:rsid w:val="00C20248"/>
    <w:rsid w:val="00C326FC"/>
    <w:rsid w:val="00C40C62"/>
    <w:rsid w:val="00C44B80"/>
    <w:rsid w:val="00C4588B"/>
    <w:rsid w:val="00C5333A"/>
    <w:rsid w:val="00C54971"/>
    <w:rsid w:val="00C6233F"/>
    <w:rsid w:val="00C63726"/>
    <w:rsid w:val="00C63E37"/>
    <w:rsid w:val="00C663E8"/>
    <w:rsid w:val="00C704F8"/>
    <w:rsid w:val="00C73160"/>
    <w:rsid w:val="00C76C45"/>
    <w:rsid w:val="00C803E7"/>
    <w:rsid w:val="00C81726"/>
    <w:rsid w:val="00C83450"/>
    <w:rsid w:val="00C84E5B"/>
    <w:rsid w:val="00C9133A"/>
    <w:rsid w:val="00C93A59"/>
    <w:rsid w:val="00C940DC"/>
    <w:rsid w:val="00C9601D"/>
    <w:rsid w:val="00CA1D80"/>
    <w:rsid w:val="00CA4610"/>
    <w:rsid w:val="00CA7836"/>
    <w:rsid w:val="00CC0B9D"/>
    <w:rsid w:val="00CC1F5B"/>
    <w:rsid w:val="00CC3C64"/>
    <w:rsid w:val="00CC7483"/>
    <w:rsid w:val="00CD0D29"/>
    <w:rsid w:val="00CD13E5"/>
    <w:rsid w:val="00CD3216"/>
    <w:rsid w:val="00CD46B5"/>
    <w:rsid w:val="00CD71C1"/>
    <w:rsid w:val="00CE278F"/>
    <w:rsid w:val="00CF0D79"/>
    <w:rsid w:val="00CF63E4"/>
    <w:rsid w:val="00D0083A"/>
    <w:rsid w:val="00D03F28"/>
    <w:rsid w:val="00D06CD6"/>
    <w:rsid w:val="00D07A62"/>
    <w:rsid w:val="00D11BE5"/>
    <w:rsid w:val="00D11C09"/>
    <w:rsid w:val="00D11FB5"/>
    <w:rsid w:val="00D13A81"/>
    <w:rsid w:val="00D25414"/>
    <w:rsid w:val="00D27D95"/>
    <w:rsid w:val="00D3101A"/>
    <w:rsid w:val="00D32C8A"/>
    <w:rsid w:val="00D35955"/>
    <w:rsid w:val="00D42922"/>
    <w:rsid w:val="00D42947"/>
    <w:rsid w:val="00D43419"/>
    <w:rsid w:val="00D474EF"/>
    <w:rsid w:val="00D50016"/>
    <w:rsid w:val="00D554B3"/>
    <w:rsid w:val="00D60C5B"/>
    <w:rsid w:val="00D67379"/>
    <w:rsid w:val="00D67454"/>
    <w:rsid w:val="00D716BC"/>
    <w:rsid w:val="00D724D7"/>
    <w:rsid w:val="00D72F94"/>
    <w:rsid w:val="00D772B2"/>
    <w:rsid w:val="00D83491"/>
    <w:rsid w:val="00D84844"/>
    <w:rsid w:val="00D965B8"/>
    <w:rsid w:val="00D97385"/>
    <w:rsid w:val="00DA19C9"/>
    <w:rsid w:val="00DB6674"/>
    <w:rsid w:val="00DB7B30"/>
    <w:rsid w:val="00DB7F97"/>
    <w:rsid w:val="00DC124C"/>
    <w:rsid w:val="00DC5B1A"/>
    <w:rsid w:val="00DD37D4"/>
    <w:rsid w:val="00DD6A5D"/>
    <w:rsid w:val="00DD6B3C"/>
    <w:rsid w:val="00DE0219"/>
    <w:rsid w:val="00DE415F"/>
    <w:rsid w:val="00DE4B3E"/>
    <w:rsid w:val="00DE714D"/>
    <w:rsid w:val="00DF3D60"/>
    <w:rsid w:val="00DF3FEC"/>
    <w:rsid w:val="00DF6588"/>
    <w:rsid w:val="00E004D0"/>
    <w:rsid w:val="00E009BF"/>
    <w:rsid w:val="00E01636"/>
    <w:rsid w:val="00E022F2"/>
    <w:rsid w:val="00E0345C"/>
    <w:rsid w:val="00E06AC6"/>
    <w:rsid w:val="00E1118C"/>
    <w:rsid w:val="00E250FC"/>
    <w:rsid w:val="00E26005"/>
    <w:rsid w:val="00E265A3"/>
    <w:rsid w:val="00E3166D"/>
    <w:rsid w:val="00E324D6"/>
    <w:rsid w:val="00E338C9"/>
    <w:rsid w:val="00E340A2"/>
    <w:rsid w:val="00E374DE"/>
    <w:rsid w:val="00E40B70"/>
    <w:rsid w:val="00E46AA2"/>
    <w:rsid w:val="00E52775"/>
    <w:rsid w:val="00E57C86"/>
    <w:rsid w:val="00E62C1F"/>
    <w:rsid w:val="00E74220"/>
    <w:rsid w:val="00E764F2"/>
    <w:rsid w:val="00E7743F"/>
    <w:rsid w:val="00E83322"/>
    <w:rsid w:val="00E8751E"/>
    <w:rsid w:val="00E92965"/>
    <w:rsid w:val="00E977BA"/>
    <w:rsid w:val="00E97867"/>
    <w:rsid w:val="00EA0351"/>
    <w:rsid w:val="00EA06DB"/>
    <w:rsid w:val="00EA425E"/>
    <w:rsid w:val="00EA46EC"/>
    <w:rsid w:val="00EA76AC"/>
    <w:rsid w:val="00EB059F"/>
    <w:rsid w:val="00EB46FF"/>
    <w:rsid w:val="00EB5A4E"/>
    <w:rsid w:val="00EC371D"/>
    <w:rsid w:val="00EC6243"/>
    <w:rsid w:val="00EC75AB"/>
    <w:rsid w:val="00ED58F8"/>
    <w:rsid w:val="00ED6C86"/>
    <w:rsid w:val="00EE099E"/>
    <w:rsid w:val="00EE1313"/>
    <w:rsid w:val="00EE286B"/>
    <w:rsid w:val="00EE3321"/>
    <w:rsid w:val="00EE5A35"/>
    <w:rsid w:val="00EE7443"/>
    <w:rsid w:val="00EE76A0"/>
    <w:rsid w:val="00EF69A8"/>
    <w:rsid w:val="00F022EE"/>
    <w:rsid w:val="00F03C3C"/>
    <w:rsid w:val="00F03E3F"/>
    <w:rsid w:val="00F051D6"/>
    <w:rsid w:val="00F06B47"/>
    <w:rsid w:val="00F116B9"/>
    <w:rsid w:val="00F11AA1"/>
    <w:rsid w:val="00F1369E"/>
    <w:rsid w:val="00F14A23"/>
    <w:rsid w:val="00F16031"/>
    <w:rsid w:val="00F21CF6"/>
    <w:rsid w:val="00F238F9"/>
    <w:rsid w:val="00F2769F"/>
    <w:rsid w:val="00F30241"/>
    <w:rsid w:val="00F31AE0"/>
    <w:rsid w:val="00F34180"/>
    <w:rsid w:val="00F34535"/>
    <w:rsid w:val="00F3604F"/>
    <w:rsid w:val="00F37894"/>
    <w:rsid w:val="00F437F1"/>
    <w:rsid w:val="00F4490E"/>
    <w:rsid w:val="00F44F22"/>
    <w:rsid w:val="00F54176"/>
    <w:rsid w:val="00F54642"/>
    <w:rsid w:val="00F60292"/>
    <w:rsid w:val="00F60493"/>
    <w:rsid w:val="00F6338E"/>
    <w:rsid w:val="00F64F4E"/>
    <w:rsid w:val="00F66596"/>
    <w:rsid w:val="00F6678B"/>
    <w:rsid w:val="00F7247F"/>
    <w:rsid w:val="00F94154"/>
    <w:rsid w:val="00F943C8"/>
    <w:rsid w:val="00F951B8"/>
    <w:rsid w:val="00F9598C"/>
    <w:rsid w:val="00F959EB"/>
    <w:rsid w:val="00F96A80"/>
    <w:rsid w:val="00FA1252"/>
    <w:rsid w:val="00FA1881"/>
    <w:rsid w:val="00FA4761"/>
    <w:rsid w:val="00FA7F34"/>
    <w:rsid w:val="00FB379E"/>
    <w:rsid w:val="00FB5245"/>
    <w:rsid w:val="00FC010C"/>
    <w:rsid w:val="00FC010F"/>
    <w:rsid w:val="00FC3ED0"/>
    <w:rsid w:val="00FC6D64"/>
    <w:rsid w:val="00FD1482"/>
    <w:rsid w:val="00FD1E09"/>
    <w:rsid w:val="00FD4C7D"/>
    <w:rsid w:val="00FE2CE1"/>
    <w:rsid w:val="00FE354F"/>
    <w:rsid w:val="00FE4558"/>
    <w:rsid w:val="00FE61D8"/>
    <w:rsid w:val="00FF0CED"/>
    <w:rsid w:val="00FF54A9"/>
    <w:rsid w:val="00FF5B3C"/>
    <w:rsid w:val="00FF6F02"/>
    <w:rsid w:val="00FF7B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9532"/>
  <w15:docId w15:val="{B8CDC422-6672-4FD3-8605-A2204D82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851"/>
    <w:pPr>
      <w:textAlignment w:val="baseline"/>
    </w:pPr>
  </w:style>
  <w:style w:type="paragraph" w:styleId="Ttulo1">
    <w:name w:val="heading 1"/>
    <w:basedOn w:val="Normal1"/>
    <w:next w:val="Normal1"/>
    <w:qFormat/>
    <w:rsid w:val="009565D9"/>
    <w:pPr>
      <w:keepNext/>
      <w:keepLines/>
      <w:spacing w:before="480" w:after="120"/>
      <w:outlineLvl w:val="0"/>
    </w:pPr>
    <w:rPr>
      <w:b/>
      <w:sz w:val="48"/>
      <w:szCs w:val="48"/>
    </w:rPr>
  </w:style>
  <w:style w:type="paragraph" w:styleId="Ttulo2">
    <w:name w:val="heading 2"/>
    <w:basedOn w:val="Normal1"/>
    <w:next w:val="Normal1"/>
    <w:qFormat/>
    <w:rsid w:val="009565D9"/>
    <w:pPr>
      <w:keepNext/>
      <w:keepLines/>
      <w:spacing w:before="360" w:after="80"/>
      <w:outlineLvl w:val="1"/>
    </w:pPr>
    <w:rPr>
      <w:b/>
      <w:sz w:val="36"/>
      <w:szCs w:val="36"/>
    </w:rPr>
  </w:style>
  <w:style w:type="paragraph" w:styleId="Ttulo3">
    <w:name w:val="heading 3"/>
    <w:basedOn w:val="Normal1"/>
    <w:next w:val="Normal1"/>
    <w:qFormat/>
    <w:rsid w:val="009565D9"/>
    <w:pPr>
      <w:keepNext/>
      <w:keepLines/>
      <w:spacing w:before="280" w:after="80"/>
      <w:outlineLvl w:val="2"/>
    </w:pPr>
    <w:rPr>
      <w:b/>
      <w:sz w:val="28"/>
      <w:szCs w:val="28"/>
    </w:rPr>
  </w:style>
  <w:style w:type="paragraph" w:styleId="Ttulo4">
    <w:name w:val="heading 4"/>
    <w:basedOn w:val="Normal1"/>
    <w:next w:val="Normal1"/>
    <w:qFormat/>
    <w:rsid w:val="009565D9"/>
    <w:pPr>
      <w:keepNext/>
      <w:keepLines/>
      <w:spacing w:before="240" w:after="40"/>
      <w:outlineLvl w:val="3"/>
    </w:pPr>
    <w:rPr>
      <w:b/>
    </w:rPr>
  </w:style>
  <w:style w:type="paragraph" w:styleId="Ttulo5">
    <w:name w:val="heading 5"/>
    <w:basedOn w:val="Normal1"/>
    <w:next w:val="Normal1"/>
    <w:qFormat/>
    <w:rsid w:val="009565D9"/>
    <w:pPr>
      <w:keepNext/>
      <w:keepLines/>
      <w:spacing w:before="220" w:after="40"/>
      <w:outlineLvl w:val="4"/>
    </w:pPr>
    <w:rPr>
      <w:b/>
      <w:sz w:val="22"/>
      <w:szCs w:val="22"/>
    </w:rPr>
  </w:style>
  <w:style w:type="paragraph" w:styleId="Ttulo6">
    <w:name w:val="heading 6"/>
    <w:basedOn w:val="Normal1"/>
    <w:next w:val="Normal1"/>
    <w:qFormat/>
    <w:rsid w:val="009565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yperlink1">
    <w:name w:val="Hyperlink1"/>
    <w:qFormat/>
    <w:rsid w:val="008C4851"/>
    <w:rPr>
      <w:color w:val="000080"/>
      <w:u w:val="single"/>
    </w:rPr>
  </w:style>
  <w:style w:type="character" w:customStyle="1" w:styleId="WW8Num2z0">
    <w:name w:val="WW8Num2z0"/>
    <w:qFormat/>
    <w:rsid w:val="008C4851"/>
    <w:rPr>
      <w:rFonts w:ascii="Verdana" w:eastAsia="Verdana" w:hAnsi="Verdana" w:cs="Verdana"/>
      <w:b/>
      <w:sz w:val="18"/>
      <w:szCs w:val="18"/>
    </w:rPr>
  </w:style>
  <w:style w:type="character" w:customStyle="1" w:styleId="WW8Num2z1">
    <w:name w:val="WW8Num2z1"/>
    <w:qFormat/>
    <w:rsid w:val="008C4851"/>
  </w:style>
  <w:style w:type="character" w:customStyle="1" w:styleId="WW8Num2z2">
    <w:name w:val="WW8Num2z2"/>
    <w:qFormat/>
    <w:rsid w:val="008C4851"/>
  </w:style>
  <w:style w:type="character" w:customStyle="1" w:styleId="WW8Num2z3">
    <w:name w:val="WW8Num2z3"/>
    <w:qFormat/>
    <w:rsid w:val="008C4851"/>
  </w:style>
  <w:style w:type="character" w:customStyle="1" w:styleId="WW8Num2z4">
    <w:name w:val="WW8Num2z4"/>
    <w:qFormat/>
    <w:rsid w:val="008C4851"/>
  </w:style>
  <w:style w:type="character" w:customStyle="1" w:styleId="WW8Num2z5">
    <w:name w:val="WW8Num2z5"/>
    <w:qFormat/>
    <w:rsid w:val="008C4851"/>
  </w:style>
  <w:style w:type="character" w:customStyle="1" w:styleId="WW8Num2z6">
    <w:name w:val="WW8Num2z6"/>
    <w:qFormat/>
    <w:rsid w:val="008C4851"/>
  </w:style>
  <w:style w:type="character" w:customStyle="1" w:styleId="WW8Num2z7">
    <w:name w:val="WW8Num2z7"/>
    <w:qFormat/>
    <w:rsid w:val="008C4851"/>
  </w:style>
  <w:style w:type="character" w:customStyle="1" w:styleId="WW8Num2z8">
    <w:name w:val="WW8Num2z8"/>
    <w:qFormat/>
    <w:rsid w:val="008C4851"/>
  </w:style>
  <w:style w:type="character" w:customStyle="1" w:styleId="WW8Num3z0">
    <w:name w:val="WW8Num3z0"/>
    <w:qFormat/>
    <w:rsid w:val="008C4851"/>
    <w:rPr>
      <w:rFonts w:ascii="Verdana" w:eastAsia="Verdana" w:hAnsi="Verdana" w:cs="Verdana"/>
      <w:b w:val="0"/>
      <w:bCs/>
      <w:caps/>
      <w:kern w:val="2"/>
      <w:sz w:val="18"/>
      <w:szCs w:val="18"/>
    </w:rPr>
  </w:style>
  <w:style w:type="character" w:customStyle="1" w:styleId="WW8Num3z1">
    <w:name w:val="WW8Num3z1"/>
    <w:qFormat/>
    <w:rsid w:val="008C4851"/>
    <w:rPr>
      <w:rFonts w:ascii="Verdana" w:eastAsia="Verdana" w:hAnsi="Verdana" w:cs="Verdana"/>
      <w:sz w:val="18"/>
      <w:szCs w:val="18"/>
    </w:rPr>
  </w:style>
  <w:style w:type="character" w:customStyle="1" w:styleId="WW8Num3z2">
    <w:name w:val="WW8Num3z2"/>
    <w:qFormat/>
    <w:rsid w:val="008C4851"/>
    <w:rPr>
      <w:rFonts w:cs="Verdana"/>
      <w:sz w:val="18"/>
      <w:szCs w:val="18"/>
    </w:rPr>
  </w:style>
  <w:style w:type="character" w:customStyle="1" w:styleId="WW8Num3z3">
    <w:name w:val="WW8Num3z3"/>
    <w:qFormat/>
    <w:rsid w:val="008C4851"/>
  </w:style>
  <w:style w:type="character" w:customStyle="1" w:styleId="WW8Num3z4">
    <w:name w:val="WW8Num3z4"/>
    <w:qFormat/>
    <w:rsid w:val="008C4851"/>
  </w:style>
  <w:style w:type="character" w:customStyle="1" w:styleId="WW8Num3z5">
    <w:name w:val="WW8Num3z5"/>
    <w:qFormat/>
    <w:rsid w:val="008C4851"/>
  </w:style>
  <w:style w:type="character" w:customStyle="1" w:styleId="WW8Num3z6">
    <w:name w:val="WW8Num3z6"/>
    <w:qFormat/>
    <w:rsid w:val="008C4851"/>
    <w:rPr>
      <w:rFonts w:cs="Verdana"/>
      <w:b w:val="0"/>
      <w:sz w:val="18"/>
      <w:szCs w:val="18"/>
    </w:rPr>
  </w:style>
  <w:style w:type="character" w:customStyle="1" w:styleId="WW8Num3z7">
    <w:name w:val="WW8Num3z7"/>
    <w:qFormat/>
    <w:rsid w:val="008C4851"/>
  </w:style>
  <w:style w:type="character" w:customStyle="1" w:styleId="WW8Num3z8">
    <w:name w:val="WW8Num3z8"/>
    <w:qFormat/>
    <w:rsid w:val="008C4851"/>
  </w:style>
  <w:style w:type="character" w:customStyle="1" w:styleId="Forte1">
    <w:name w:val="Forte1"/>
    <w:basedOn w:val="Fontepargpadro"/>
    <w:qFormat/>
    <w:rsid w:val="008C4851"/>
    <w:rPr>
      <w:b/>
      <w:bCs/>
    </w:rPr>
  </w:style>
  <w:style w:type="character" w:customStyle="1" w:styleId="Fontepargpadro1">
    <w:name w:val="Fonte parág. padrão1"/>
    <w:qFormat/>
    <w:rsid w:val="008C4851"/>
  </w:style>
  <w:style w:type="character" w:styleId="nfase">
    <w:name w:val="Emphasis"/>
    <w:basedOn w:val="Fontepargpadro1"/>
    <w:qFormat/>
    <w:rsid w:val="008C4851"/>
    <w:rPr>
      <w:b/>
      <w:bCs/>
      <w:i w:val="0"/>
      <w:iCs w:val="0"/>
    </w:rPr>
  </w:style>
  <w:style w:type="character" w:customStyle="1" w:styleId="Smbolosdenumerao">
    <w:name w:val="Símbolos de numeração"/>
    <w:qFormat/>
    <w:rsid w:val="008C4851"/>
    <w:rPr>
      <w:rFonts w:ascii="Verdana" w:eastAsia="Arial" w:hAnsi="Verdana" w:cs="Arial"/>
      <w:sz w:val="18"/>
      <w:szCs w:val="18"/>
    </w:rPr>
  </w:style>
  <w:style w:type="character" w:customStyle="1" w:styleId="HiperlinkVisitado1">
    <w:name w:val="HiperlinkVisitado1"/>
    <w:basedOn w:val="Fontepargpadro1"/>
    <w:qFormat/>
    <w:rsid w:val="008C4851"/>
    <w:rPr>
      <w:color w:val="800080"/>
      <w:u w:val="single"/>
    </w:rPr>
  </w:style>
  <w:style w:type="character" w:styleId="Hyperlink">
    <w:name w:val="Hyperlink"/>
    <w:basedOn w:val="Fontepargpadro"/>
    <w:uiPriority w:val="99"/>
    <w:unhideWhenUsed/>
    <w:rsid w:val="000D1447"/>
    <w:rPr>
      <w:color w:val="0563C1" w:themeColor="hyperlink"/>
      <w:u w:val="single"/>
    </w:rPr>
  </w:style>
  <w:style w:type="character" w:customStyle="1" w:styleId="MenoPendente1">
    <w:name w:val="Menção Pendente1"/>
    <w:basedOn w:val="Fontepargpadro"/>
    <w:qFormat/>
    <w:rsid w:val="008C4851"/>
    <w:rPr>
      <w:color w:val="605E5C"/>
      <w:shd w:val="clear" w:color="auto" w:fill="E1DFDD"/>
    </w:rPr>
  </w:style>
  <w:style w:type="character" w:customStyle="1" w:styleId="TextodebaloChar">
    <w:name w:val="Texto de balão Char"/>
    <w:basedOn w:val="Fontepargpadro"/>
    <w:qFormat/>
    <w:rsid w:val="008C4851"/>
    <w:rPr>
      <w:rFonts w:ascii="Segoe UI" w:hAnsi="Segoe UI" w:cs="Mangal"/>
      <w:sz w:val="18"/>
      <w:szCs w:val="16"/>
    </w:rPr>
  </w:style>
  <w:style w:type="character" w:customStyle="1" w:styleId="Ttulo1Char">
    <w:name w:val="Título 1 Char"/>
    <w:basedOn w:val="Fontepargpadro"/>
    <w:qFormat/>
    <w:rsid w:val="008C4851"/>
    <w:rPr>
      <w:rFonts w:ascii="Calibri Light" w:eastAsia="Times New Roman" w:hAnsi="Calibri Light" w:cs="Mangal"/>
      <w:color w:val="2F5496"/>
      <w:sz w:val="32"/>
      <w:szCs w:val="29"/>
    </w:rPr>
  </w:style>
  <w:style w:type="character" w:customStyle="1" w:styleId="CorpodetextoChar">
    <w:name w:val="Corpo de texto Char"/>
    <w:basedOn w:val="Fontepargpadro"/>
    <w:link w:val="Textbody"/>
    <w:qFormat/>
    <w:rsid w:val="00F223FF"/>
    <w:rPr>
      <w:rFonts w:ascii="Times New Roman" w:eastAsia="Times New Roman" w:hAnsi="Times New Roman" w:cs="Times New Roman"/>
      <w:kern w:val="0"/>
      <w:lang w:bidi="ar-SA"/>
    </w:rPr>
  </w:style>
  <w:style w:type="character" w:customStyle="1" w:styleId="WW8Num5z0">
    <w:name w:val="WW8Num5z0"/>
    <w:qFormat/>
    <w:rsid w:val="00E34A77"/>
    <w:rPr>
      <w:rFonts w:ascii="Verdana" w:eastAsia="Arial" w:hAnsi="Verdana" w:cs="Verdana"/>
      <w:b/>
      <w:i/>
      <w:sz w:val="18"/>
      <w:szCs w:val="18"/>
    </w:rPr>
  </w:style>
  <w:style w:type="character" w:customStyle="1" w:styleId="WW8Num5z1">
    <w:name w:val="WW8Num5z1"/>
    <w:qFormat/>
    <w:rsid w:val="00E34A77"/>
  </w:style>
  <w:style w:type="character" w:customStyle="1" w:styleId="WW8Num5z2">
    <w:name w:val="WW8Num5z2"/>
    <w:qFormat/>
    <w:rsid w:val="00E34A77"/>
  </w:style>
  <w:style w:type="character" w:customStyle="1" w:styleId="WW8Num5z3">
    <w:name w:val="WW8Num5z3"/>
    <w:qFormat/>
    <w:rsid w:val="00E34A77"/>
  </w:style>
  <w:style w:type="character" w:customStyle="1" w:styleId="WW8Num5z4">
    <w:name w:val="WW8Num5z4"/>
    <w:qFormat/>
    <w:rsid w:val="00E34A77"/>
  </w:style>
  <w:style w:type="character" w:customStyle="1" w:styleId="WW8Num5z5">
    <w:name w:val="WW8Num5z5"/>
    <w:qFormat/>
    <w:rsid w:val="00E34A77"/>
  </w:style>
  <w:style w:type="character" w:customStyle="1" w:styleId="WW8Num5z6">
    <w:name w:val="WW8Num5z6"/>
    <w:qFormat/>
    <w:rsid w:val="00E34A77"/>
  </w:style>
  <w:style w:type="character" w:customStyle="1" w:styleId="WW8Num5z7">
    <w:name w:val="WW8Num5z7"/>
    <w:qFormat/>
    <w:rsid w:val="00E34A77"/>
  </w:style>
  <w:style w:type="character" w:customStyle="1" w:styleId="WW8Num5z8">
    <w:name w:val="WW8Num5z8"/>
    <w:qFormat/>
    <w:rsid w:val="00E34A77"/>
  </w:style>
  <w:style w:type="character" w:customStyle="1" w:styleId="Fontepargpadro2">
    <w:name w:val="Fonte parág. padrão2"/>
    <w:qFormat/>
    <w:rsid w:val="00E34A77"/>
  </w:style>
  <w:style w:type="character" w:customStyle="1" w:styleId="Caracteresdenotaderodap">
    <w:name w:val="Caracteres de nota de rodapé"/>
    <w:qFormat/>
    <w:rsid w:val="00E34A77"/>
    <w:rPr>
      <w:vertAlign w:val="superscript"/>
    </w:rPr>
  </w:style>
  <w:style w:type="character" w:styleId="Refdenotaderodap">
    <w:name w:val="footnote reference"/>
    <w:rsid w:val="003E250A"/>
    <w:rPr>
      <w:vertAlign w:val="superscript"/>
    </w:rPr>
  </w:style>
  <w:style w:type="character" w:customStyle="1" w:styleId="FootnoteCharacters">
    <w:name w:val="Footnote Characters"/>
    <w:qFormat/>
    <w:rsid w:val="00E34A77"/>
    <w:rPr>
      <w:vertAlign w:val="superscript"/>
    </w:rPr>
  </w:style>
  <w:style w:type="character" w:styleId="Refdenotadefim">
    <w:name w:val="endnote reference"/>
    <w:rsid w:val="003E250A"/>
    <w:rPr>
      <w:vertAlign w:val="superscript"/>
    </w:rPr>
  </w:style>
  <w:style w:type="character" w:customStyle="1" w:styleId="EndnoteCharacters">
    <w:name w:val="Endnote Characters"/>
    <w:qFormat/>
    <w:rsid w:val="00E34A77"/>
    <w:rPr>
      <w:vertAlign w:val="superscript"/>
    </w:rPr>
  </w:style>
  <w:style w:type="character" w:customStyle="1" w:styleId="Caracteresdenotadefim">
    <w:name w:val="Caracteres de nota de fim"/>
    <w:qFormat/>
    <w:rsid w:val="00E34A77"/>
  </w:style>
  <w:style w:type="character" w:customStyle="1" w:styleId="TextodecomentrioChar">
    <w:name w:val="Texto de comentário Char"/>
    <w:basedOn w:val="Fontepargpadro"/>
    <w:link w:val="Textodecomentrio"/>
    <w:uiPriority w:val="99"/>
    <w:semiHidden/>
    <w:qFormat/>
    <w:rsid w:val="00D863E2"/>
    <w:rPr>
      <w:rFonts w:cs="Mangal"/>
      <w:sz w:val="20"/>
      <w:szCs w:val="18"/>
    </w:rPr>
  </w:style>
  <w:style w:type="character" w:styleId="Refdecomentrio">
    <w:name w:val="annotation reference"/>
    <w:basedOn w:val="Fontepargpadro"/>
    <w:uiPriority w:val="99"/>
    <w:semiHidden/>
    <w:unhideWhenUsed/>
    <w:qFormat/>
    <w:rsid w:val="00D863E2"/>
    <w:rPr>
      <w:sz w:val="16"/>
      <w:szCs w:val="16"/>
    </w:rPr>
  </w:style>
  <w:style w:type="character" w:customStyle="1" w:styleId="Nmerodelinha1">
    <w:name w:val="Número de linha1"/>
    <w:qFormat/>
    <w:rsid w:val="002D53A1"/>
  </w:style>
  <w:style w:type="character" w:customStyle="1" w:styleId="CabealhoChar">
    <w:name w:val="Cabeçalho Char"/>
    <w:basedOn w:val="Fontepargpadro"/>
    <w:link w:val="Cabealho"/>
    <w:uiPriority w:val="99"/>
    <w:qFormat/>
    <w:rsid w:val="00A03CCF"/>
    <w:rPr>
      <w:rFonts w:cs="Mangal"/>
      <w:szCs w:val="21"/>
    </w:rPr>
  </w:style>
  <w:style w:type="character" w:customStyle="1" w:styleId="MenoPendente2">
    <w:name w:val="Menção Pendente2"/>
    <w:basedOn w:val="Fontepargpadro"/>
    <w:uiPriority w:val="99"/>
    <w:semiHidden/>
    <w:unhideWhenUsed/>
    <w:qFormat/>
    <w:rsid w:val="00A55F90"/>
    <w:rPr>
      <w:color w:val="605E5C"/>
      <w:shd w:val="clear" w:color="auto" w:fill="E1DFDD"/>
    </w:rPr>
  </w:style>
  <w:style w:type="character" w:customStyle="1" w:styleId="AssuntodocomentrioChar">
    <w:name w:val="Assunto do comentário Char"/>
    <w:basedOn w:val="TextodecomentrioChar"/>
    <w:link w:val="Assuntodocomentrio"/>
    <w:uiPriority w:val="99"/>
    <w:semiHidden/>
    <w:qFormat/>
    <w:rsid w:val="003739B9"/>
    <w:rPr>
      <w:rFonts w:cs="Mangal"/>
      <w:b/>
      <w:bCs/>
      <w:sz w:val="20"/>
      <w:szCs w:val="18"/>
    </w:rPr>
  </w:style>
  <w:style w:type="character" w:customStyle="1" w:styleId="MenoPendente3">
    <w:name w:val="Menção Pendente3"/>
    <w:basedOn w:val="Fontepargpadro"/>
    <w:uiPriority w:val="99"/>
    <w:semiHidden/>
    <w:unhideWhenUsed/>
    <w:qFormat/>
    <w:rsid w:val="000D1447"/>
    <w:rPr>
      <w:color w:val="605E5C"/>
      <w:shd w:val="clear" w:color="auto" w:fill="E1DFDD"/>
    </w:rPr>
  </w:style>
  <w:style w:type="character" w:customStyle="1" w:styleId="MenoPendente4">
    <w:name w:val="Menção Pendente4"/>
    <w:basedOn w:val="Fontepargpadro"/>
    <w:uiPriority w:val="99"/>
    <w:semiHidden/>
    <w:unhideWhenUsed/>
    <w:qFormat/>
    <w:rsid w:val="00E217A8"/>
    <w:rPr>
      <w:color w:val="605E5C"/>
      <w:shd w:val="clear" w:color="auto" w:fill="E1DFDD"/>
    </w:rPr>
  </w:style>
  <w:style w:type="character" w:styleId="HiperlinkVisitado">
    <w:name w:val="FollowedHyperlink"/>
    <w:basedOn w:val="Fontepargpadro"/>
    <w:uiPriority w:val="99"/>
    <w:semiHidden/>
    <w:unhideWhenUsed/>
    <w:rsid w:val="00E217A8"/>
    <w:rPr>
      <w:color w:val="954F72" w:themeColor="followedHyperlink"/>
      <w:u w:val="single"/>
    </w:rPr>
  </w:style>
  <w:style w:type="paragraph" w:styleId="Ttulo">
    <w:name w:val="Title"/>
    <w:basedOn w:val="Normal"/>
    <w:next w:val="Corpodetexto"/>
    <w:qFormat/>
    <w:rsid w:val="002D53A1"/>
    <w:pPr>
      <w:keepNext/>
      <w:spacing w:before="240" w:after="120"/>
    </w:pPr>
    <w:rPr>
      <w:rFonts w:ascii="Liberation Sans" w:eastAsia="Microsoft YaHei" w:hAnsi="Liberation Sans"/>
      <w:sz w:val="28"/>
      <w:szCs w:val="28"/>
    </w:rPr>
  </w:style>
  <w:style w:type="paragraph" w:styleId="Corpodetexto">
    <w:name w:val="Body Text"/>
    <w:basedOn w:val="Normal"/>
    <w:rsid w:val="00F223FF"/>
    <w:pPr>
      <w:spacing w:after="120"/>
      <w:textAlignment w:val="auto"/>
    </w:pPr>
    <w:rPr>
      <w:rFonts w:ascii="Times New Roman" w:eastAsia="Times New Roman" w:hAnsi="Times New Roman" w:cs="Times New Roman"/>
    </w:rPr>
  </w:style>
  <w:style w:type="paragraph" w:styleId="Lista">
    <w:name w:val="List"/>
    <w:basedOn w:val="Normal"/>
    <w:rsid w:val="008C4851"/>
    <w:pPr>
      <w:widowControl w:val="0"/>
    </w:pPr>
  </w:style>
  <w:style w:type="paragraph" w:styleId="Legenda">
    <w:name w:val="caption"/>
    <w:qFormat/>
    <w:rsid w:val="008C4851"/>
    <w:pPr>
      <w:widowControl w:val="0"/>
      <w:suppressLineNumbers/>
      <w:spacing w:before="120" w:after="120"/>
    </w:pPr>
    <w:rPr>
      <w:i/>
      <w:iCs/>
    </w:rPr>
  </w:style>
  <w:style w:type="paragraph" w:customStyle="1" w:styleId="ndice">
    <w:name w:val="Índice"/>
    <w:basedOn w:val="Normal"/>
    <w:qFormat/>
    <w:rsid w:val="008C4851"/>
    <w:pPr>
      <w:widowControl w:val="0"/>
      <w:suppressLineNumbers/>
    </w:pPr>
  </w:style>
  <w:style w:type="paragraph" w:customStyle="1" w:styleId="Normal1">
    <w:name w:val="Normal1"/>
    <w:qFormat/>
    <w:rsid w:val="009565D9"/>
  </w:style>
  <w:style w:type="paragraph" w:customStyle="1" w:styleId="Ttulo11">
    <w:name w:val="Título 11"/>
    <w:basedOn w:val="Normal"/>
    <w:next w:val="Normal"/>
    <w:uiPriority w:val="9"/>
    <w:qFormat/>
    <w:rsid w:val="008C4851"/>
    <w:pPr>
      <w:keepNext/>
      <w:keepLines/>
      <w:spacing w:before="240"/>
      <w:outlineLvl w:val="0"/>
    </w:pPr>
    <w:rPr>
      <w:rFonts w:ascii="Calibri Light" w:eastAsia="Times New Roman" w:hAnsi="Calibri Light" w:cs="Mangal"/>
      <w:color w:val="2F5496"/>
      <w:sz w:val="32"/>
      <w:szCs w:val="29"/>
    </w:rPr>
  </w:style>
  <w:style w:type="paragraph" w:customStyle="1" w:styleId="Ttulo21">
    <w:name w:val="Título 21"/>
    <w:next w:val="Standard"/>
    <w:uiPriority w:val="9"/>
    <w:semiHidden/>
    <w:unhideWhenUsed/>
    <w:qFormat/>
    <w:rsid w:val="008C4851"/>
    <w:pPr>
      <w:keepNext/>
      <w:widowControl w:val="0"/>
      <w:spacing w:before="240" w:after="60"/>
      <w:outlineLvl w:val="1"/>
    </w:pPr>
    <w:rPr>
      <w:rFonts w:ascii="Arial" w:eastAsia="Arial" w:hAnsi="Arial"/>
      <w:b/>
      <w:bCs/>
      <w:i/>
      <w:iCs/>
      <w:sz w:val="28"/>
      <w:szCs w:val="28"/>
    </w:rPr>
  </w:style>
  <w:style w:type="paragraph" w:customStyle="1" w:styleId="Ttulo41">
    <w:name w:val="Título 41"/>
    <w:next w:val="Standard"/>
    <w:uiPriority w:val="9"/>
    <w:semiHidden/>
    <w:unhideWhenUsed/>
    <w:qFormat/>
    <w:rsid w:val="008C4851"/>
    <w:pPr>
      <w:keepNext/>
      <w:widowControl w:val="0"/>
      <w:spacing w:before="240" w:after="60"/>
      <w:outlineLvl w:val="3"/>
    </w:pPr>
    <w:rPr>
      <w:b/>
      <w:bCs/>
      <w:sz w:val="28"/>
      <w:szCs w:val="28"/>
    </w:rPr>
  </w:style>
  <w:style w:type="paragraph" w:customStyle="1" w:styleId="Ttulo61">
    <w:name w:val="Título 61"/>
    <w:next w:val="Standard"/>
    <w:uiPriority w:val="9"/>
    <w:semiHidden/>
    <w:unhideWhenUsed/>
    <w:qFormat/>
    <w:rsid w:val="008C4851"/>
    <w:pPr>
      <w:widowControl w:val="0"/>
      <w:spacing w:before="240" w:after="60"/>
      <w:outlineLvl w:val="5"/>
    </w:pPr>
    <w:rPr>
      <w:rFonts w:eastAsia="SimSun, ËÎÌå"/>
      <w:b/>
      <w:bCs/>
      <w:sz w:val="22"/>
      <w:szCs w:val="22"/>
    </w:rPr>
  </w:style>
  <w:style w:type="paragraph" w:customStyle="1" w:styleId="Legenda1">
    <w:name w:val="Legenda1"/>
    <w:basedOn w:val="Normal"/>
    <w:qFormat/>
    <w:rsid w:val="00E34A77"/>
    <w:pPr>
      <w:suppressLineNumbers/>
      <w:spacing w:before="120" w:after="120"/>
    </w:pPr>
    <w:rPr>
      <w:i/>
      <w:iCs/>
    </w:rPr>
  </w:style>
  <w:style w:type="paragraph" w:customStyle="1" w:styleId="Ttulo10">
    <w:name w:val="Título1"/>
    <w:next w:val="Textbody"/>
    <w:qFormat/>
    <w:rsid w:val="008C4851"/>
    <w:pPr>
      <w:keepNext/>
      <w:widowControl w:val="0"/>
      <w:spacing w:before="240" w:after="120"/>
    </w:pPr>
    <w:rPr>
      <w:rFonts w:ascii="Liberation Sans" w:eastAsia="Microsoft YaHei" w:hAnsi="Liberation Sans"/>
      <w:sz w:val="28"/>
      <w:szCs w:val="28"/>
    </w:rPr>
  </w:style>
  <w:style w:type="paragraph" w:customStyle="1" w:styleId="Standard">
    <w:name w:val="Standard"/>
    <w:qFormat/>
    <w:rsid w:val="008C4851"/>
    <w:rPr>
      <w:rFonts w:ascii="Times New Roman" w:eastAsia="MS Mincho" w:hAnsi="Times New Roman" w:cs="Times New Roman"/>
    </w:rPr>
  </w:style>
  <w:style w:type="paragraph" w:customStyle="1" w:styleId="Textbody">
    <w:name w:val="Text body"/>
    <w:basedOn w:val="Standard"/>
    <w:link w:val="CorpodetextoChar"/>
    <w:qFormat/>
    <w:rsid w:val="008C4851"/>
    <w:pPr>
      <w:spacing w:after="140" w:line="276" w:lineRule="auto"/>
    </w:pPr>
  </w:style>
  <w:style w:type="paragraph" w:customStyle="1" w:styleId="CabealhoeRodap">
    <w:name w:val="Cabeçalho e Rodapé"/>
    <w:basedOn w:val="Normal"/>
    <w:qFormat/>
    <w:rsid w:val="002D53A1"/>
  </w:style>
  <w:style w:type="paragraph" w:customStyle="1" w:styleId="Cabealho1">
    <w:name w:val="Cabeçalho1"/>
    <w:basedOn w:val="Standard"/>
    <w:qFormat/>
    <w:rsid w:val="008C4851"/>
    <w:pPr>
      <w:suppressLineNumbers/>
      <w:tabs>
        <w:tab w:val="center" w:pos="4819"/>
        <w:tab w:val="right" w:pos="9638"/>
      </w:tabs>
    </w:pPr>
  </w:style>
  <w:style w:type="paragraph" w:customStyle="1" w:styleId="Rodap1">
    <w:name w:val="Rodapé1"/>
    <w:basedOn w:val="Standard"/>
    <w:qFormat/>
    <w:rsid w:val="008C4851"/>
    <w:pPr>
      <w:suppressLineNumbers/>
      <w:tabs>
        <w:tab w:val="center" w:pos="4819"/>
        <w:tab w:val="right" w:pos="9638"/>
      </w:tabs>
    </w:pPr>
  </w:style>
  <w:style w:type="paragraph" w:customStyle="1" w:styleId="Contedodatabela">
    <w:name w:val="Conteúdo da tabela"/>
    <w:basedOn w:val="Standard"/>
    <w:qFormat/>
    <w:rsid w:val="00E34A77"/>
    <w:pPr>
      <w:suppressLineNumbers/>
    </w:pPr>
    <w:rPr>
      <w:rFonts w:ascii="Liberation Serif" w:eastAsia="NSimSun" w:hAnsi="Liberation Serif" w:cs="Arial"/>
      <w:lang w:bidi="hi-IN"/>
    </w:rPr>
  </w:style>
  <w:style w:type="paragraph" w:customStyle="1" w:styleId="Corpodetexto23">
    <w:name w:val="Corpo de texto 23"/>
    <w:basedOn w:val="Standard"/>
    <w:qFormat/>
    <w:rsid w:val="008C4851"/>
    <w:pPr>
      <w:widowControl w:val="0"/>
      <w:spacing w:after="120" w:line="480" w:lineRule="auto"/>
    </w:pPr>
    <w:rPr>
      <w:rFonts w:eastAsia="SimSun, ËÎÌå"/>
    </w:rPr>
  </w:style>
  <w:style w:type="paragraph" w:customStyle="1" w:styleId="WW-Textoembloco">
    <w:name w:val="WW-Texto em bloco"/>
    <w:basedOn w:val="Standard"/>
    <w:qFormat/>
    <w:rsid w:val="008C4851"/>
    <w:pPr>
      <w:ind w:left="4395" w:right="1" w:firstLine="1"/>
      <w:jc w:val="both"/>
    </w:pPr>
    <w:rPr>
      <w:rFonts w:ascii="Roman 10cpi" w:eastAsia="Roman 10cpi" w:hAnsi="Roman 10cpi" w:cs="Roman 10cpi"/>
      <w:b/>
      <w:szCs w:val="20"/>
    </w:rPr>
  </w:style>
  <w:style w:type="paragraph" w:customStyle="1" w:styleId="Corpodetexto22">
    <w:name w:val="Corpo de texto 22"/>
    <w:basedOn w:val="Standard"/>
    <w:qFormat/>
    <w:rsid w:val="008C4851"/>
    <w:pPr>
      <w:spacing w:after="120" w:line="480" w:lineRule="auto"/>
    </w:pPr>
    <w:rPr>
      <w:sz w:val="20"/>
      <w:szCs w:val="20"/>
    </w:rPr>
  </w:style>
  <w:style w:type="paragraph" w:styleId="NormalWeb">
    <w:name w:val="Normal (Web)"/>
    <w:basedOn w:val="Standard"/>
    <w:uiPriority w:val="99"/>
    <w:qFormat/>
    <w:rsid w:val="008C4851"/>
    <w:pPr>
      <w:spacing w:before="100" w:after="100"/>
    </w:pPr>
  </w:style>
  <w:style w:type="paragraph" w:customStyle="1" w:styleId="Corpodetexto21">
    <w:name w:val="Corpo de texto 21"/>
    <w:basedOn w:val="Standard"/>
    <w:qFormat/>
    <w:rsid w:val="008C4851"/>
    <w:rPr>
      <w:rFonts w:ascii="Tahoma" w:eastAsia="Tahoma" w:hAnsi="Tahoma" w:cs="Tahoma"/>
      <w:szCs w:val="20"/>
    </w:rPr>
  </w:style>
  <w:style w:type="paragraph" w:customStyle="1" w:styleId="Textbodyindent">
    <w:name w:val="Text body indent"/>
    <w:basedOn w:val="Standard"/>
    <w:qFormat/>
    <w:rsid w:val="008C4851"/>
    <w:pPr>
      <w:spacing w:line="360" w:lineRule="auto"/>
      <w:ind w:firstLine="1276"/>
      <w:jc w:val="both"/>
    </w:pPr>
    <w:rPr>
      <w:rFonts w:cs="Candara"/>
      <w:b/>
      <w:bCs/>
    </w:rPr>
  </w:style>
  <w:style w:type="paragraph" w:customStyle="1" w:styleId="WW-Estilopadro">
    <w:name w:val="WW-Estilo padrão"/>
    <w:qFormat/>
    <w:rsid w:val="008C4851"/>
    <w:pPr>
      <w:widowControl w:val="0"/>
    </w:pPr>
    <w:rPr>
      <w:rFonts w:ascii="Times New Roman" w:eastAsia="Lucida Sans Unicode" w:hAnsi="Times New Roman" w:cs="Mangal"/>
    </w:rPr>
  </w:style>
  <w:style w:type="paragraph" w:customStyle="1" w:styleId="Default">
    <w:name w:val="Default"/>
    <w:qFormat/>
    <w:rsid w:val="008C4851"/>
    <w:rPr>
      <w:rFonts w:ascii="Arial" w:eastAsia="Arial" w:hAnsi="Arial"/>
      <w:color w:val="000000"/>
    </w:rPr>
  </w:style>
  <w:style w:type="paragraph" w:customStyle="1" w:styleId="Corpodetexto25">
    <w:name w:val="Corpo de texto 25"/>
    <w:basedOn w:val="Standard"/>
    <w:qFormat/>
    <w:rsid w:val="008C4851"/>
    <w:pPr>
      <w:spacing w:after="120" w:line="480" w:lineRule="auto"/>
    </w:pPr>
  </w:style>
  <w:style w:type="paragraph" w:customStyle="1" w:styleId="western">
    <w:name w:val="western"/>
    <w:basedOn w:val="Standard"/>
    <w:qFormat/>
    <w:rsid w:val="008C4851"/>
    <w:pPr>
      <w:spacing w:before="280" w:after="280"/>
    </w:pPr>
    <w:rPr>
      <w:color w:val="000000"/>
    </w:rPr>
  </w:style>
  <w:style w:type="paragraph" w:styleId="PargrafodaLista">
    <w:name w:val="List Paragraph"/>
    <w:basedOn w:val="Normal"/>
    <w:uiPriority w:val="34"/>
    <w:qFormat/>
    <w:rsid w:val="00E34A77"/>
    <w:pPr>
      <w:ind w:left="720"/>
      <w:contextualSpacing/>
    </w:pPr>
    <w:rPr>
      <w:rFonts w:ascii="Calibri" w:hAnsi="Calibri" w:cs="Mangal"/>
      <w:szCs w:val="21"/>
    </w:rPr>
  </w:style>
  <w:style w:type="paragraph" w:styleId="Textodebalo">
    <w:name w:val="Balloon Text"/>
    <w:basedOn w:val="Normal"/>
    <w:qFormat/>
    <w:rsid w:val="008C4851"/>
    <w:rPr>
      <w:rFonts w:ascii="Segoe UI" w:hAnsi="Segoe UI" w:cs="Mangal"/>
      <w:sz w:val="18"/>
      <w:szCs w:val="16"/>
    </w:rPr>
  </w:style>
  <w:style w:type="paragraph" w:customStyle="1" w:styleId="LO-normal">
    <w:name w:val="LO-normal"/>
    <w:qFormat/>
    <w:rsid w:val="00325C46"/>
    <w:rPr>
      <w:rFonts w:ascii="Calibri" w:hAnsi="Calibri"/>
    </w:rPr>
  </w:style>
  <w:style w:type="paragraph" w:customStyle="1" w:styleId="LO-Normal0">
    <w:name w:val="LO-Normal"/>
    <w:qFormat/>
    <w:rsid w:val="00E34A77"/>
    <w:pPr>
      <w:widowControl w:val="0"/>
      <w:textAlignment w:val="baseline"/>
    </w:pPr>
    <w:rPr>
      <w:rFonts w:ascii="Liberation Serif;Times New Roma" w:eastAsia="SimSun;宋体" w:hAnsi="Liberation Serif;Times New Roma" w:cs="Mangal"/>
    </w:rPr>
  </w:style>
  <w:style w:type="paragraph" w:customStyle="1" w:styleId="Textodenotaderodap1">
    <w:name w:val="Texto de nota de rodapé1"/>
    <w:basedOn w:val="Normal"/>
    <w:qFormat/>
    <w:rsid w:val="00E34A77"/>
    <w:pPr>
      <w:suppressLineNumbers/>
      <w:ind w:left="339" w:hanging="339"/>
    </w:pPr>
    <w:rPr>
      <w:sz w:val="20"/>
      <w:szCs w:val="20"/>
    </w:rPr>
  </w:style>
  <w:style w:type="paragraph" w:customStyle="1" w:styleId="Ttulodetabela">
    <w:name w:val="Título de tabela"/>
    <w:basedOn w:val="Contedodatabela"/>
    <w:qFormat/>
    <w:rsid w:val="00E34A77"/>
    <w:pPr>
      <w:jc w:val="center"/>
    </w:pPr>
    <w:rPr>
      <w:b/>
      <w:bCs/>
    </w:rPr>
  </w:style>
  <w:style w:type="paragraph" w:styleId="Textodecomentrio">
    <w:name w:val="annotation text"/>
    <w:basedOn w:val="Normal"/>
    <w:link w:val="TextodecomentrioChar"/>
    <w:uiPriority w:val="99"/>
    <w:semiHidden/>
    <w:unhideWhenUsed/>
    <w:qFormat/>
    <w:rsid w:val="00D863E2"/>
    <w:rPr>
      <w:rFonts w:cs="Mangal"/>
      <w:sz w:val="20"/>
      <w:szCs w:val="18"/>
    </w:rPr>
  </w:style>
  <w:style w:type="paragraph" w:styleId="Textodenotaderodap">
    <w:name w:val="footnote text"/>
    <w:basedOn w:val="Normal"/>
    <w:rsid w:val="002207E2"/>
  </w:style>
  <w:style w:type="paragraph" w:styleId="Rodap">
    <w:name w:val="footer"/>
    <w:basedOn w:val="Normal"/>
    <w:rsid w:val="002207E2"/>
  </w:style>
  <w:style w:type="paragraph" w:customStyle="1" w:styleId="Ttulodatabela">
    <w:name w:val="Título da tabela"/>
    <w:basedOn w:val="Normal"/>
    <w:qFormat/>
    <w:rsid w:val="002207E2"/>
    <w:pPr>
      <w:suppressLineNumbers/>
      <w:jc w:val="center"/>
    </w:pPr>
    <w:rPr>
      <w:rFonts w:ascii="Times New Roman" w:eastAsia="Calibri" w:hAnsi="Times New Roman" w:cs="Times New Roman"/>
      <w:b/>
      <w:bCs/>
      <w:sz w:val="20"/>
      <w:szCs w:val="20"/>
    </w:rPr>
  </w:style>
  <w:style w:type="paragraph" w:styleId="Cabealho">
    <w:name w:val="header"/>
    <w:basedOn w:val="Normal"/>
    <w:link w:val="CabealhoChar"/>
    <w:uiPriority w:val="99"/>
    <w:unhideWhenUsed/>
    <w:rsid w:val="00A03CCF"/>
    <w:pPr>
      <w:tabs>
        <w:tab w:val="center" w:pos="4252"/>
        <w:tab w:val="right" w:pos="8504"/>
      </w:tabs>
    </w:pPr>
    <w:rPr>
      <w:rFonts w:cs="Mangal"/>
      <w:szCs w:val="21"/>
    </w:rPr>
  </w:style>
  <w:style w:type="paragraph" w:styleId="Assuntodocomentrio">
    <w:name w:val="annotation subject"/>
    <w:basedOn w:val="Textodecomentrio"/>
    <w:next w:val="Textodecomentrio"/>
    <w:link w:val="AssuntodocomentrioChar"/>
    <w:uiPriority w:val="99"/>
    <w:semiHidden/>
    <w:unhideWhenUsed/>
    <w:qFormat/>
    <w:rsid w:val="003739B9"/>
    <w:rPr>
      <w:b/>
      <w:bCs/>
    </w:rPr>
  </w:style>
  <w:style w:type="paragraph" w:styleId="Subttulo">
    <w:name w:val="Subtitle"/>
    <w:basedOn w:val="Normal"/>
    <w:next w:val="Normal"/>
    <w:qFormat/>
    <w:rsid w:val="009565D9"/>
    <w:pPr>
      <w:keepNext/>
      <w:keepLines/>
      <w:spacing w:before="360" w:after="80"/>
    </w:pPr>
    <w:rPr>
      <w:rFonts w:ascii="Georgia" w:eastAsia="Georgia" w:hAnsi="Georgia" w:cs="Georgia"/>
      <w:i/>
      <w:color w:val="666666"/>
      <w:sz w:val="48"/>
      <w:szCs w:val="48"/>
    </w:rPr>
  </w:style>
  <w:style w:type="paragraph" w:customStyle="1" w:styleId="texto1">
    <w:name w:val="texto1"/>
    <w:basedOn w:val="Normal"/>
    <w:qFormat/>
    <w:rsid w:val="00441307"/>
    <w:pPr>
      <w:suppressAutoHyphens w:val="0"/>
      <w:spacing w:beforeAutospacing="1" w:afterAutospacing="1"/>
      <w:textAlignment w:val="auto"/>
    </w:pPr>
    <w:rPr>
      <w:rFonts w:ascii="Times New Roman" w:eastAsia="Times New Roman" w:hAnsi="Times New Roman" w:cs="Times New Roman"/>
    </w:rPr>
  </w:style>
  <w:style w:type="paragraph" w:customStyle="1" w:styleId="textojustificado">
    <w:name w:val="texto_justificado"/>
    <w:basedOn w:val="Normal"/>
    <w:qFormat/>
    <w:rsid w:val="003E250A"/>
    <w:pPr>
      <w:spacing w:beforeAutospacing="1" w:afterAutospacing="1"/>
    </w:pPr>
    <w:rPr>
      <w:rFonts w:ascii="Times New Roman" w:eastAsia="Times New Roman" w:hAnsi="Times New Roman" w:cs="Times New Roman"/>
    </w:rPr>
  </w:style>
  <w:style w:type="numbering" w:customStyle="1" w:styleId="WW8Num2">
    <w:name w:val="WW8Num2"/>
    <w:qFormat/>
    <w:rsid w:val="008C4851"/>
  </w:style>
  <w:style w:type="numbering" w:customStyle="1" w:styleId="WW8Num3">
    <w:name w:val="WW8Num3"/>
    <w:qFormat/>
    <w:rsid w:val="008C4851"/>
  </w:style>
  <w:style w:type="numbering" w:customStyle="1" w:styleId="WW8Num4">
    <w:name w:val="WW8Num4"/>
    <w:qFormat/>
    <w:rsid w:val="008C4851"/>
  </w:style>
  <w:style w:type="numbering" w:customStyle="1" w:styleId="WW8Num5">
    <w:name w:val="WW8Num5"/>
    <w:qFormat/>
    <w:rsid w:val="00E34A77"/>
  </w:style>
  <w:style w:type="table" w:customStyle="1" w:styleId="NormalTable0">
    <w:name w:val="Normal Table0"/>
    <w:rsid w:val="009565D9"/>
    <w:tblPr>
      <w:tblCellMar>
        <w:top w:w="0" w:type="dxa"/>
        <w:left w:w="0" w:type="dxa"/>
        <w:bottom w:w="0" w:type="dxa"/>
        <w:right w:w="0" w:type="dxa"/>
      </w:tblCellMar>
    </w:tblPr>
  </w:style>
  <w:style w:type="table" w:styleId="Tabelacomgrade">
    <w:name w:val="Table Grid"/>
    <w:basedOn w:val="Tabelanormal"/>
    <w:uiPriority w:val="39"/>
    <w:rsid w:val="00CB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B31AC4"/>
    <w:pPr>
      <w:suppressAutoHyphens w:val="0"/>
      <w:spacing w:before="100" w:beforeAutospacing="1" w:after="100" w:afterAutospacing="1"/>
      <w:textAlignment w:val="auto"/>
    </w:pPr>
    <w:rPr>
      <w:rFonts w:ascii="Times New Roman" w:eastAsia="Times New Roman" w:hAnsi="Times New Roman" w:cs="Times New Roman"/>
    </w:rPr>
  </w:style>
  <w:style w:type="character" w:styleId="MenoPendente">
    <w:name w:val="Unresolved Mention"/>
    <w:basedOn w:val="Fontepargpadro"/>
    <w:uiPriority w:val="99"/>
    <w:semiHidden/>
    <w:unhideWhenUsed/>
    <w:rsid w:val="00BC6B5B"/>
    <w:rPr>
      <w:color w:val="605E5C"/>
      <w:shd w:val="clear" w:color="auto" w:fill="E1DFDD"/>
    </w:rPr>
  </w:style>
  <w:style w:type="character" w:styleId="Forte">
    <w:name w:val="Strong"/>
    <w:basedOn w:val="Fontepargpadro"/>
    <w:uiPriority w:val="22"/>
    <w:qFormat/>
    <w:rsid w:val="00C83450"/>
    <w:rPr>
      <w:b/>
      <w:bCs/>
    </w:rPr>
  </w:style>
  <w:style w:type="paragraph" w:customStyle="1" w:styleId="textocentralizadomaiusculas">
    <w:name w:val="texto_centralizado_maiusculas"/>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textocentralizado">
    <w:name w:val="texto_centralizado"/>
    <w:basedOn w:val="Normal"/>
    <w:rsid w:val="00E62C1F"/>
    <w:pPr>
      <w:suppressAutoHyphens w:val="0"/>
      <w:spacing w:before="100" w:beforeAutospacing="1" w:after="100" w:afterAutospacing="1"/>
      <w:textAlignment w:val="auto"/>
    </w:pPr>
    <w:rPr>
      <w:rFonts w:ascii="Times New Roman" w:eastAsia="Times New Roman" w:hAnsi="Times New Roman" w:cs="Times New Roman"/>
    </w:rPr>
  </w:style>
  <w:style w:type="paragraph" w:customStyle="1" w:styleId="LO-normal1">
    <w:name w:val="LO-normal1"/>
    <w:qFormat/>
    <w:rsid w:val="005C4276"/>
    <w:pPr>
      <w:ind w:hanging="1"/>
    </w:pPr>
    <w:rPr>
      <w:rFonts w:ascii="Times New Roman" w:eastAsia="NSimSun" w:hAnsi="Times New Roman" w:cs="Arial"/>
      <w:sz w:val="20"/>
      <w:szCs w:val="20"/>
      <w:vertAlign w:val="subscript"/>
      <w:lang w:eastAsia="zh-CN" w:bidi="hi-IN"/>
    </w:rPr>
  </w:style>
  <w:style w:type="table" w:customStyle="1" w:styleId="Tabelacomgrade1">
    <w:name w:val="Tabela com grade1"/>
    <w:basedOn w:val="Tabelanormal"/>
    <w:next w:val="Tabelacomgrade"/>
    <w:uiPriority w:val="39"/>
    <w:rsid w:val="0078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10357">
      <w:bodyDiv w:val="1"/>
      <w:marLeft w:val="0"/>
      <w:marRight w:val="0"/>
      <w:marTop w:val="0"/>
      <w:marBottom w:val="0"/>
      <w:divBdr>
        <w:top w:val="none" w:sz="0" w:space="0" w:color="auto"/>
        <w:left w:val="none" w:sz="0" w:space="0" w:color="auto"/>
        <w:bottom w:val="none" w:sz="0" w:space="0" w:color="auto"/>
        <w:right w:val="none" w:sz="0" w:space="0" w:color="auto"/>
      </w:divBdr>
    </w:div>
    <w:div w:id="993685365">
      <w:bodyDiv w:val="1"/>
      <w:marLeft w:val="0"/>
      <w:marRight w:val="0"/>
      <w:marTop w:val="0"/>
      <w:marBottom w:val="0"/>
      <w:divBdr>
        <w:top w:val="none" w:sz="0" w:space="0" w:color="auto"/>
        <w:left w:val="none" w:sz="0" w:space="0" w:color="auto"/>
        <w:bottom w:val="none" w:sz="0" w:space="0" w:color="auto"/>
        <w:right w:val="none" w:sz="0" w:space="0" w:color="auto"/>
      </w:divBdr>
    </w:div>
    <w:div w:id="1309942318">
      <w:bodyDiv w:val="1"/>
      <w:marLeft w:val="0"/>
      <w:marRight w:val="0"/>
      <w:marTop w:val="0"/>
      <w:marBottom w:val="0"/>
      <w:divBdr>
        <w:top w:val="none" w:sz="0" w:space="0" w:color="auto"/>
        <w:left w:val="none" w:sz="0" w:space="0" w:color="auto"/>
        <w:bottom w:val="none" w:sz="0" w:space="0" w:color="auto"/>
        <w:right w:val="none" w:sz="0" w:space="0" w:color="auto"/>
      </w:divBdr>
    </w:div>
    <w:div w:id="1319073981">
      <w:bodyDiv w:val="1"/>
      <w:marLeft w:val="0"/>
      <w:marRight w:val="0"/>
      <w:marTop w:val="0"/>
      <w:marBottom w:val="0"/>
      <w:divBdr>
        <w:top w:val="none" w:sz="0" w:space="0" w:color="auto"/>
        <w:left w:val="none" w:sz="0" w:space="0" w:color="auto"/>
        <w:bottom w:val="none" w:sz="0" w:space="0" w:color="auto"/>
        <w:right w:val="none" w:sz="0" w:space="0" w:color="auto"/>
      </w:divBdr>
    </w:div>
    <w:div w:id="1641302823">
      <w:bodyDiv w:val="1"/>
      <w:marLeft w:val="0"/>
      <w:marRight w:val="0"/>
      <w:marTop w:val="0"/>
      <w:marBottom w:val="0"/>
      <w:divBdr>
        <w:top w:val="none" w:sz="0" w:space="0" w:color="auto"/>
        <w:left w:val="none" w:sz="0" w:space="0" w:color="auto"/>
        <w:bottom w:val="none" w:sz="0" w:space="0" w:color="auto"/>
        <w:right w:val="none" w:sz="0" w:space="0" w:color="auto"/>
      </w:divBdr>
    </w:div>
    <w:div w:id="1689066934">
      <w:bodyDiv w:val="1"/>
      <w:marLeft w:val="0"/>
      <w:marRight w:val="0"/>
      <w:marTop w:val="0"/>
      <w:marBottom w:val="0"/>
      <w:divBdr>
        <w:top w:val="none" w:sz="0" w:space="0" w:color="auto"/>
        <w:left w:val="none" w:sz="0" w:space="0" w:color="auto"/>
        <w:bottom w:val="none" w:sz="0" w:space="0" w:color="auto"/>
        <w:right w:val="none" w:sz="0" w:space="0" w:color="auto"/>
      </w:divBdr>
    </w:div>
    <w:div w:id="1912419860">
      <w:bodyDiv w:val="1"/>
      <w:marLeft w:val="0"/>
      <w:marRight w:val="0"/>
      <w:marTop w:val="0"/>
      <w:marBottom w:val="0"/>
      <w:divBdr>
        <w:top w:val="none" w:sz="0" w:space="0" w:color="auto"/>
        <w:left w:val="none" w:sz="0" w:space="0" w:color="auto"/>
        <w:bottom w:val="none" w:sz="0" w:space="0" w:color="auto"/>
        <w:right w:val="none" w:sz="0" w:space="0" w:color="auto"/>
      </w:divBdr>
    </w:div>
    <w:div w:id="210090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4quj2cVslUxrvdh+O5OZdfHshQ==">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3B7233-6AD0-435A-BBD5-94BF37B8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3688</Words>
  <Characters>19921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Lassakoski</dc:creator>
  <cp:lastModifiedBy>Alex Jonatan Lassakoski</cp:lastModifiedBy>
  <cp:revision>3</cp:revision>
  <cp:lastPrinted>2023-10-16T13:33:00Z</cp:lastPrinted>
  <dcterms:created xsi:type="dcterms:W3CDTF">2023-10-16T13:34:00Z</dcterms:created>
  <dcterms:modified xsi:type="dcterms:W3CDTF">2023-10-16T13:35:00Z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